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003" w:rsidRDefault="008F2003" w:rsidP="008F2003">
      <w:pPr>
        <w:pStyle w:val="a3"/>
        <w:spacing w:line="408" w:lineRule="auto"/>
        <w:jc w:val="center"/>
        <w:rPr>
          <w:rFonts w:ascii="ˎ̥" w:hAnsi="ˎ̥" w:cs="Arial"/>
          <w:color w:val="000000"/>
          <w:sz w:val="22"/>
          <w:szCs w:val="22"/>
        </w:rPr>
      </w:pPr>
      <w:r>
        <w:rPr>
          <w:rStyle w:val="a4"/>
          <w:rFonts w:ascii="ˎ̥" w:hAnsi="ˎ̥" w:cs="Arial"/>
          <w:color w:val="000000"/>
          <w:sz w:val="22"/>
          <w:szCs w:val="22"/>
        </w:rPr>
        <w:t>3500W</w:t>
      </w:r>
      <w:r>
        <w:rPr>
          <w:rStyle w:val="a4"/>
          <w:rFonts w:ascii="ˎ̥" w:hAnsi="ˎ̥" w:cs="Arial"/>
          <w:color w:val="000000"/>
          <w:sz w:val="22"/>
          <w:szCs w:val="22"/>
        </w:rPr>
        <w:t>与</w:t>
      </w:r>
      <w:r>
        <w:rPr>
          <w:rStyle w:val="a4"/>
          <w:rFonts w:ascii="ˎ̥" w:hAnsi="ˎ̥" w:cs="Arial"/>
          <w:color w:val="000000"/>
          <w:sz w:val="22"/>
          <w:szCs w:val="22"/>
        </w:rPr>
        <w:t>6000W</w:t>
      </w:r>
      <w:r>
        <w:rPr>
          <w:rStyle w:val="a4"/>
          <w:rFonts w:ascii="ˎ̥" w:hAnsi="ˎ̥" w:cs="Arial"/>
          <w:color w:val="000000"/>
          <w:sz w:val="22"/>
          <w:szCs w:val="22"/>
        </w:rPr>
        <w:t>高档开关电源的剖析</w:t>
      </w:r>
      <w:r>
        <w:rPr>
          <w:rStyle w:val="a4"/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Style w:val="a4"/>
          <w:rFonts w:ascii="ˎ̥" w:hAnsi="ˎ̥" w:cs="Arial"/>
          <w:color w:val="000000"/>
          <w:sz w:val="22"/>
          <w:szCs w:val="22"/>
        </w:rPr>
        <w:t>摘要：</w:t>
      </w:r>
      <w:r>
        <w:rPr>
          <w:rFonts w:ascii="ˎ̥" w:hAnsi="ˎ̥" w:cs="Arial"/>
          <w:color w:val="000000"/>
          <w:sz w:val="22"/>
          <w:szCs w:val="22"/>
        </w:rPr>
        <w:t>剖析了直流输出</w:t>
      </w:r>
      <w:r>
        <w:rPr>
          <w:rFonts w:ascii="ˎ̥" w:hAnsi="ˎ̥" w:cs="Arial"/>
          <w:color w:val="000000"/>
          <w:sz w:val="22"/>
          <w:szCs w:val="22"/>
        </w:rPr>
        <w:t>48V/70A</w:t>
      </w:r>
      <w:r>
        <w:rPr>
          <w:rFonts w:ascii="ˎ̥" w:hAnsi="ˎ̥" w:cs="Arial"/>
          <w:color w:val="000000"/>
          <w:sz w:val="22"/>
          <w:szCs w:val="22"/>
        </w:rPr>
        <w:t>与</w:t>
      </w:r>
      <w:r>
        <w:rPr>
          <w:rFonts w:ascii="ˎ̥" w:hAnsi="ˎ̥" w:cs="Arial"/>
          <w:color w:val="000000"/>
          <w:sz w:val="22"/>
          <w:szCs w:val="22"/>
        </w:rPr>
        <w:t>350V/10A</w:t>
      </w:r>
      <w:r>
        <w:rPr>
          <w:rFonts w:ascii="ˎ̥" w:hAnsi="ˎ̥" w:cs="Arial"/>
          <w:color w:val="000000"/>
          <w:sz w:val="22"/>
          <w:szCs w:val="22"/>
        </w:rPr>
        <w:t>两种</w:t>
      </w:r>
      <w:r>
        <w:rPr>
          <w:rFonts w:ascii="ˎ̥" w:hAnsi="ˎ̥" w:cs="Arial"/>
          <w:color w:val="000000"/>
          <w:sz w:val="22"/>
          <w:szCs w:val="22"/>
        </w:rPr>
        <w:t>3500W</w:t>
      </w:r>
      <w:r>
        <w:rPr>
          <w:rFonts w:ascii="ˎ̥" w:hAnsi="ˎ̥" w:cs="Arial"/>
          <w:color w:val="000000"/>
          <w:sz w:val="22"/>
          <w:szCs w:val="22"/>
        </w:rPr>
        <w:t>和</w:t>
      </w:r>
      <w:r>
        <w:rPr>
          <w:rFonts w:ascii="ˎ̥" w:hAnsi="ˎ̥" w:cs="Arial"/>
          <w:color w:val="000000"/>
          <w:sz w:val="22"/>
          <w:szCs w:val="22"/>
        </w:rPr>
        <w:t>48V/112A</w:t>
      </w:r>
      <w:r>
        <w:rPr>
          <w:rFonts w:ascii="ˎ̥" w:hAnsi="ˎ̥" w:cs="Arial"/>
          <w:color w:val="000000"/>
          <w:sz w:val="22"/>
          <w:szCs w:val="22"/>
        </w:rPr>
        <w:t>与</w:t>
      </w:r>
      <w:r>
        <w:rPr>
          <w:rFonts w:ascii="ˎ̥" w:hAnsi="ˎ̥" w:cs="Arial"/>
          <w:color w:val="000000"/>
          <w:sz w:val="22"/>
          <w:szCs w:val="22"/>
        </w:rPr>
        <w:t>350V/17A</w:t>
      </w:r>
      <w:r>
        <w:rPr>
          <w:rFonts w:ascii="ˎ̥" w:hAnsi="ˎ̥" w:cs="Arial"/>
          <w:color w:val="000000"/>
          <w:sz w:val="22"/>
          <w:szCs w:val="22"/>
        </w:rPr>
        <w:t>两种</w:t>
      </w:r>
      <w:r>
        <w:rPr>
          <w:rFonts w:ascii="ˎ̥" w:hAnsi="ˎ̥" w:cs="Arial"/>
          <w:color w:val="000000"/>
          <w:sz w:val="22"/>
          <w:szCs w:val="22"/>
        </w:rPr>
        <w:t>6000W</w:t>
      </w:r>
      <w:r>
        <w:rPr>
          <w:rFonts w:ascii="ˎ̥" w:hAnsi="ˎ̥" w:cs="Arial"/>
          <w:color w:val="000000"/>
          <w:sz w:val="22"/>
          <w:szCs w:val="22"/>
        </w:rPr>
        <w:t>高档开关电源的电路设计与元器件应用特点，并提出了有待继续分析的问题。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Style w:val="a4"/>
          <w:rFonts w:ascii="ˎ̥" w:hAnsi="ˎ̥" w:cs="Arial"/>
          <w:color w:val="000000"/>
          <w:sz w:val="22"/>
          <w:szCs w:val="22"/>
        </w:rPr>
        <w:t>关键词：</w:t>
      </w:r>
      <w:r>
        <w:rPr>
          <w:rFonts w:ascii="ˎ̥" w:hAnsi="ˎ̥" w:cs="Arial"/>
          <w:color w:val="000000"/>
          <w:sz w:val="22"/>
          <w:szCs w:val="22"/>
        </w:rPr>
        <w:t>功率因数校正；</w:t>
      </w:r>
      <w:proofErr w:type="spellStart"/>
      <w:r>
        <w:rPr>
          <w:rFonts w:ascii="ˎ̥" w:hAnsi="ˎ̥" w:cs="Arial"/>
          <w:color w:val="000000"/>
          <w:sz w:val="22"/>
          <w:szCs w:val="22"/>
        </w:rPr>
        <w:t>Buck</w:t>
      </w:r>
      <w:r>
        <w:rPr>
          <w:rFonts w:ascii="Times New Roman" w:hAnsi="Times New Roman" w:cs="Times New Roman"/>
          <w:color w:val="000000"/>
          <w:sz w:val="22"/>
          <w:szCs w:val="22"/>
        </w:rPr>
        <w:t>Boost</w:t>
      </w:r>
      <w:proofErr w:type="spellEnd"/>
      <w:r>
        <w:rPr>
          <w:rFonts w:ascii="ˎ̥" w:hAnsi="ˎ̥" w:cs="Arial"/>
          <w:color w:val="000000"/>
          <w:sz w:val="22"/>
          <w:szCs w:val="22"/>
        </w:rPr>
        <w:t>变换器；分段式控制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Style w:val="a4"/>
          <w:rFonts w:ascii="ˎ̥" w:hAnsi="ˎ̥" w:cs="Arial"/>
          <w:color w:val="000000"/>
          <w:sz w:val="22"/>
          <w:szCs w:val="22"/>
        </w:rPr>
        <w:t xml:space="preserve"> 1 </w:t>
      </w:r>
      <w:r>
        <w:rPr>
          <w:rStyle w:val="a4"/>
          <w:rFonts w:ascii="ˎ̥" w:hAnsi="ˎ̥" w:cs="Arial"/>
          <w:color w:val="000000"/>
          <w:sz w:val="22"/>
          <w:szCs w:val="22"/>
        </w:rPr>
        <w:t>引言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在</w:t>
      </w:r>
      <w:r>
        <w:rPr>
          <w:rFonts w:ascii="ˎ̥" w:hAnsi="ˎ̥" w:cs="Arial"/>
          <w:color w:val="000000"/>
          <w:sz w:val="22"/>
          <w:szCs w:val="22"/>
        </w:rPr>
        <w:t>2001</w:t>
      </w:r>
      <w:r>
        <w:rPr>
          <w:rFonts w:ascii="ˎ̥" w:hAnsi="ˎ̥" w:cs="Arial"/>
          <w:color w:val="000000"/>
          <w:sz w:val="22"/>
          <w:szCs w:val="22"/>
        </w:rPr>
        <w:t>年</w:t>
      </w:r>
      <w:r>
        <w:rPr>
          <w:rFonts w:ascii="ˎ̥" w:hAnsi="ˎ̥" w:cs="Arial"/>
          <w:color w:val="000000"/>
          <w:sz w:val="22"/>
          <w:szCs w:val="22"/>
        </w:rPr>
        <w:t>7</w:t>
      </w:r>
      <w:r>
        <w:rPr>
          <w:rFonts w:ascii="ˎ̥" w:hAnsi="ˎ̥" w:cs="Arial"/>
          <w:color w:val="000000"/>
          <w:sz w:val="22"/>
          <w:szCs w:val="22"/>
        </w:rPr>
        <w:t>月，有位电源技术爱好者送来了两种据称是</w:t>
      </w:r>
      <w:r>
        <w:rPr>
          <w:rFonts w:ascii="ˎ̥" w:hAnsi="ˎ̥" w:cs="Arial"/>
          <w:color w:val="000000"/>
          <w:sz w:val="22"/>
          <w:szCs w:val="22"/>
        </w:rPr>
        <w:t>“</w:t>
      </w:r>
      <w:r>
        <w:rPr>
          <w:rFonts w:ascii="ˎ̥" w:hAnsi="ˎ̥" w:cs="Arial"/>
          <w:color w:val="000000"/>
          <w:sz w:val="22"/>
          <w:szCs w:val="22"/>
        </w:rPr>
        <w:t>军用绝密级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的高档电源各</w:t>
      </w:r>
      <w:r>
        <w:rPr>
          <w:rFonts w:ascii="ˎ̥" w:hAnsi="ˎ̥" w:cs="Arial"/>
          <w:color w:val="000000"/>
          <w:sz w:val="22"/>
          <w:szCs w:val="22"/>
        </w:rPr>
        <w:t>2</w:t>
      </w:r>
      <w:r>
        <w:rPr>
          <w:rFonts w:ascii="ˎ̥" w:hAnsi="ˎ̥" w:cs="Arial"/>
          <w:color w:val="000000"/>
          <w:sz w:val="22"/>
          <w:szCs w:val="22"/>
        </w:rPr>
        <w:t>台，希望我能作专题解剖，深入分析，以消化吸收其先进技术。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该电源铁壳上的铭牌标明，是</w:t>
      </w:r>
      <w:r>
        <w:rPr>
          <w:rFonts w:ascii="ˎ̥" w:hAnsi="ˎ̥" w:cs="Arial"/>
          <w:color w:val="000000"/>
          <w:sz w:val="22"/>
          <w:szCs w:val="22"/>
        </w:rPr>
        <w:t>IBM</w:t>
      </w:r>
      <w:r>
        <w:rPr>
          <w:rFonts w:ascii="ˎ̥" w:hAnsi="ˎ̥" w:cs="Arial"/>
          <w:color w:val="000000"/>
          <w:sz w:val="22"/>
          <w:szCs w:val="22"/>
        </w:rPr>
        <w:t>公司的</w:t>
      </w:r>
      <w:r>
        <w:rPr>
          <w:rFonts w:ascii="ˎ̥" w:hAnsi="ˎ̥" w:cs="Arial"/>
          <w:color w:val="000000"/>
          <w:sz w:val="22"/>
          <w:szCs w:val="22"/>
        </w:rPr>
        <w:t>“Bulk”</w:t>
      </w:r>
      <w:r>
        <w:rPr>
          <w:rFonts w:ascii="ˎ̥" w:hAnsi="ˎ̥" w:cs="Arial"/>
          <w:color w:val="000000"/>
          <w:sz w:val="22"/>
          <w:szCs w:val="22"/>
        </w:rPr>
        <w:t>大型舰船专用电源。</w:t>
      </w:r>
      <w:r>
        <w:rPr>
          <w:rFonts w:ascii="ˎ̥" w:hAnsi="ˎ̥" w:cs="Arial"/>
          <w:color w:val="000000"/>
          <w:sz w:val="22"/>
          <w:szCs w:val="22"/>
        </w:rPr>
        <w:t>    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一种是直流输出</w:t>
      </w:r>
      <w:r>
        <w:rPr>
          <w:rFonts w:ascii="ˎ̥" w:hAnsi="ˎ̥" w:cs="Arial"/>
          <w:color w:val="000000"/>
          <w:sz w:val="22"/>
          <w:szCs w:val="22"/>
        </w:rPr>
        <w:t>48V/70A</w:t>
      </w:r>
      <w:r>
        <w:rPr>
          <w:rFonts w:ascii="ˎ̥" w:hAnsi="ˎ̥" w:cs="Arial"/>
          <w:color w:val="000000"/>
          <w:sz w:val="22"/>
          <w:szCs w:val="22"/>
        </w:rPr>
        <w:t>的长型通信电源，长</w:t>
      </w:r>
      <w:r>
        <w:rPr>
          <w:rFonts w:ascii="ˎ̥" w:hAnsi="ˎ̥" w:cs="Arial"/>
          <w:color w:val="000000"/>
          <w:sz w:val="22"/>
          <w:szCs w:val="22"/>
        </w:rPr>
        <w:t>×</w:t>
      </w:r>
      <w:r>
        <w:rPr>
          <w:rFonts w:ascii="ˎ̥" w:hAnsi="ˎ̥" w:cs="Arial"/>
          <w:color w:val="000000"/>
          <w:sz w:val="22"/>
          <w:szCs w:val="22"/>
        </w:rPr>
        <w:t>宽</w:t>
      </w:r>
      <w:r>
        <w:rPr>
          <w:rFonts w:ascii="ˎ̥" w:hAnsi="ˎ̥" w:cs="Arial"/>
          <w:color w:val="000000"/>
          <w:sz w:val="22"/>
          <w:szCs w:val="22"/>
        </w:rPr>
        <w:t>×</w:t>
      </w:r>
      <w:r>
        <w:rPr>
          <w:rFonts w:ascii="ˎ̥" w:hAnsi="ˎ̥" w:cs="Arial"/>
          <w:color w:val="000000"/>
          <w:sz w:val="22"/>
          <w:szCs w:val="22"/>
        </w:rPr>
        <w:t>高</w:t>
      </w:r>
      <w:r>
        <w:rPr>
          <w:rFonts w:ascii="ˎ̥" w:hAnsi="ˎ̥" w:cs="Arial"/>
          <w:color w:val="000000"/>
          <w:sz w:val="22"/>
          <w:szCs w:val="22"/>
        </w:rPr>
        <w:t>=70cm×22cm×12cm</w:t>
      </w:r>
      <w:r>
        <w:rPr>
          <w:rFonts w:ascii="ˎ̥" w:hAnsi="ˎ̥" w:cs="Arial"/>
          <w:color w:val="000000"/>
          <w:sz w:val="22"/>
          <w:szCs w:val="22"/>
        </w:rPr>
        <w:t>，重量约</w:t>
      </w:r>
      <w:r>
        <w:rPr>
          <w:rFonts w:ascii="ˎ̥" w:hAnsi="ˎ̥" w:cs="Arial"/>
          <w:color w:val="000000"/>
          <w:sz w:val="22"/>
          <w:szCs w:val="22"/>
        </w:rPr>
        <w:t>14kg</w:t>
      </w:r>
      <w:r>
        <w:rPr>
          <w:rFonts w:ascii="ˎ̥" w:hAnsi="ˎ̥" w:cs="Arial"/>
          <w:color w:val="000000"/>
          <w:sz w:val="22"/>
          <w:szCs w:val="22"/>
        </w:rPr>
        <w:t>。电网输入三相</w:t>
      </w:r>
      <w:r>
        <w:rPr>
          <w:rFonts w:ascii="ˎ̥" w:hAnsi="ˎ̥" w:cs="Arial"/>
          <w:color w:val="000000"/>
          <w:sz w:val="22"/>
          <w:szCs w:val="22"/>
        </w:rPr>
        <w:t>380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415V</w:t>
      </w:r>
      <w:r>
        <w:rPr>
          <w:rFonts w:ascii="ˎ̥" w:hAnsi="ˎ̥" w:cs="Arial"/>
          <w:color w:val="000000"/>
          <w:sz w:val="22"/>
          <w:szCs w:val="22"/>
        </w:rPr>
        <w:t>（电流</w:t>
      </w:r>
      <w:r>
        <w:rPr>
          <w:rFonts w:ascii="ˎ̥" w:hAnsi="ˎ̥" w:cs="Arial"/>
          <w:color w:val="000000"/>
          <w:sz w:val="22"/>
          <w:szCs w:val="22"/>
        </w:rPr>
        <w:t>13A</w:t>
      </w:r>
      <w:r>
        <w:rPr>
          <w:rFonts w:ascii="ˎ̥" w:hAnsi="ˎ̥" w:cs="Arial"/>
          <w:color w:val="000000"/>
          <w:sz w:val="22"/>
          <w:szCs w:val="22"/>
        </w:rPr>
        <w:t>），也可降低输入</w:t>
      </w:r>
      <w:r>
        <w:rPr>
          <w:rFonts w:ascii="ˎ̥" w:hAnsi="ˎ̥" w:cs="Arial"/>
          <w:color w:val="000000"/>
          <w:sz w:val="22"/>
          <w:szCs w:val="22"/>
        </w:rPr>
        <w:t>200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240V</w:t>
      </w:r>
      <w:r>
        <w:rPr>
          <w:rFonts w:ascii="ˎ̥" w:hAnsi="ˎ̥" w:cs="Arial"/>
          <w:color w:val="000000"/>
          <w:sz w:val="22"/>
          <w:szCs w:val="22"/>
        </w:rPr>
        <w:t>（电流</w:t>
      </w:r>
      <w:r>
        <w:rPr>
          <w:rFonts w:ascii="ˎ̥" w:hAnsi="ˎ̥" w:cs="Arial"/>
          <w:color w:val="000000"/>
          <w:sz w:val="22"/>
          <w:szCs w:val="22"/>
        </w:rPr>
        <w:t>24A</w:t>
      </w:r>
      <w:r>
        <w:rPr>
          <w:rFonts w:ascii="ˎ̥" w:hAnsi="ˎ̥" w:cs="Arial"/>
          <w:color w:val="000000"/>
          <w:sz w:val="22"/>
          <w:szCs w:val="22"/>
        </w:rPr>
        <w:t>），频率</w:t>
      </w:r>
      <w:r>
        <w:rPr>
          <w:rFonts w:ascii="ˎ̥" w:hAnsi="ˎ̥" w:cs="Arial"/>
          <w:color w:val="000000"/>
          <w:sz w:val="22"/>
          <w:szCs w:val="22"/>
        </w:rPr>
        <w:t>50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60Hz</w:t>
      </w:r>
      <w:r>
        <w:rPr>
          <w:rFonts w:ascii="ˎ̥" w:hAnsi="ˎ̥" w:cs="Arial"/>
          <w:color w:val="000000"/>
          <w:sz w:val="22"/>
          <w:szCs w:val="22"/>
        </w:rPr>
        <w:t>。这种电源装有电风扇强迫风冷，还在外壳上安装了一只三相高压大开关。电网输入先经大屏蔽盒滤波。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</w:t>
      </w:r>
      <w:r>
        <w:rPr>
          <w:rFonts w:ascii="ˎ̥" w:hAnsi="ˎ̥" w:cs="Arial"/>
          <w:color w:val="000000"/>
          <w:sz w:val="22"/>
          <w:szCs w:val="22"/>
        </w:rPr>
        <w:t> </w:t>
      </w:r>
      <w:r>
        <w:rPr>
          <w:rFonts w:ascii="ˎ̥" w:hAnsi="ˎ̥" w:cs="Arial"/>
          <w:color w:val="000000"/>
          <w:sz w:val="22"/>
          <w:szCs w:val="22"/>
        </w:rPr>
        <w:t>另一种是直流输出</w:t>
      </w:r>
      <w:r>
        <w:rPr>
          <w:rFonts w:ascii="ˎ̥" w:hAnsi="ˎ̥" w:cs="Arial"/>
          <w:color w:val="000000"/>
          <w:sz w:val="22"/>
          <w:szCs w:val="22"/>
        </w:rPr>
        <w:t>350V/10A</w:t>
      </w:r>
      <w:r>
        <w:rPr>
          <w:rFonts w:ascii="ˎ̥" w:hAnsi="ˎ̥" w:cs="Arial"/>
          <w:color w:val="000000"/>
          <w:sz w:val="22"/>
          <w:szCs w:val="22"/>
        </w:rPr>
        <w:t>的短型特种电源，长</w:t>
      </w:r>
      <w:r>
        <w:rPr>
          <w:rFonts w:ascii="ˎ̥" w:hAnsi="ˎ̥" w:cs="Arial"/>
          <w:color w:val="000000"/>
          <w:sz w:val="22"/>
          <w:szCs w:val="22"/>
        </w:rPr>
        <w:t>×</w:t>
      </w:r>
      <w:r>
        <w:rPr>
          <w:rFonts w:ascii="ˎ̥" w:hAnsi="ˎ̥" w:cs="Arial"/>
          <w:color w:val="000000"/>
          <w:sz w:val="22"/>
          <w:szCs w:val="22"/>
        </w:rPr>
        <w:t>宽</w:t>
      </w:r>
      <w:r>
        <w:rPr>
          <w:rFonts w:ascii="ˎ̥" w:hAnsi="ˎ̥" w:cs="Arial"/>
          <w:color w:val="000000"/>
          <w:sz w:val="22"/>
          <w:szCs w:val="22"/>
        </w:rPr>
        <w:t>×</w:t>
      </w:r>
      <w:r>
        <w:rPr>
          <w:rFonts w:ascii="ˎ̥" w:hAnsi="ˎ̥" w:cs="Arial"/>
          <w:color w:val="000000"/>
          <w:sz w:val="22"/>
          <w:szCs w:val="22"/>
        </w:rPr>
        <w:t>高</w:t>
      </w:r>
      <w:r>
        <w:rPr>
          <w:rFonts w:ascii="ˎ̥" w:hAnsi="ˎ̥" w:cs="Arial"/>
          <w:color w:val="000000"/>
          <w:sz w:val="22"/>
          <w:szCs w:val="22"/>
        </w:rPr>
        <w:t>=40cm×30cm×8cm</w:t>
      </w:r>
      <w:r>
        <w:rPr>
          <w:rFonts w:ascii="ˎ̥" w:hAnsi="ˎ̥" w:cs="Arial"/>
          <w:color w:val="000000"/>
          <w:sz w:val="22"/>
          <w:szCs w:val="22"/>
        </w:rPr>
        <w:t>，重约</w:t>
      </w:r>
      <w:r>
        <w:rPr>
          <w:rFonts w:ascii="ˎ̥" w:hAnsi="ˎ̥" w:cs="Arial"/>
          <w:color w:val="000000"/>
          <w:sz w:val="22"/>
          <w:szCs w:val="22"/>
        </w:rPr>
        <w:t>10kg</w:t>
      </w:r>
      <w:r>
        <w:rPr>
          <w:rFonts w:ascii="ˎ̥" w:hAnsi="ˎ̥" w:cs="Arial"/>
          <w:color w:val="000000"/>
          <w:sz w:val="22"/>
          <w:szCs w:val="22"/>
        </w:rPr>
        <w:t>，无强迫风冷，散热器也较短。其铁壳上铭牌标明为电网三相输入，有三种输入范围：</w:t>
      </w:r>
      <w:r>
        <w:rPr>
          <w:rFonts w:ascii="ˎ̥" w:hAnsi="ˎ̥" w:cs="Arial"/>
          <w:color w:val="000000"/>
          <w:sz w:val="22"/>
          <w:szCs w:val="22"/>
        </w:rPr>
        <w:t>200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240V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380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415V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460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480V</w:t>
      </w:r>
      <w:r>
        <w:rPr>
          <w:rFonts w:ascii="ˎ̥" w:hAnsi="ˎ̥" w:cs="Arial"/>
          <w:color w:val="000000"/>
          <w:sz w:val="22"/>
          <w:szCs w:val="22"/>
        </w:rPr>
        <w:t>。低电压时</w:t>
      </w:r>
      <w:r>
        <w:rPr>
          <w:rFonts w:ascii="ˎ̥" w:hAnsi="ˎ̥" w:cs="Arial"/>
          <w:color w:val="000000"/>
          <w:sz w:val="22"/>
          <w:szCs w:val="22"/>
        </w:rPr>
        <w:t>IIN=25A(MAX)</w:t>
      </w:r>
      <w:r>
        <w:rPr>
          <w:rFonts w:ascii="ˎ̥" w:hAnsi="ˎ̥" w:cs="Arial"/>
          <w:color w:val="000000"/>
          <w:sz w:val="22"/>
          <w:szCs w:val="22"/>
        </w:rPr>
        <w:t>；其输出</w:t>
      </w:r>
      <w:proofErr w:type="gramStart"/>
      <w:r>
        <w:rPr>
          <w:rFonts w:ascii="ˎ̥" w:hAnsi="ˎ̥" w:cs="Arial"/>
          <w:color w:val="000000"/>
          <w:sz w:val="22"/>
          <w:szCs w:val="22"/>
        </w:rPr>
        <w:t>直流为</w:t>
      </w:r>
      <w:proofErr w:type="gramEnd"/>
      <w:r>
        <w:rPr>
          <w:rFonts w:ascii="ˎ̥" w:hAnsi="ˎ̥" w:cs="Arial"/>
          <w:color w:val="000000"/>
          <w:sz w:val="22"/>
          <w:szCs w:val="22"/>
        </w:rPr>
        <w:t>350V/12.5A(MAX)</w:t>
      </w:r>
      <w:r>
        <w:rPr>
          <w:rFonts w:ascii="ˎ̥" w:hAnsi="ˎ̥" w:cs="Arial"/>
          <w:color w:val="000000"/>
          <w:sz w:val="22"/>
          <w:szCs w:val="22"/>
        </w:rPr>
        <w:t>。电网频率</w:t>
      </w:r>
      <w:r>
        <w:rPr>
          <w:rFonts w:ascii="ˎ̥" w:hAnsi="ˎ̥" w:cs="Arial"/>
          <w:color w:val="000000"/>
          <w:sz w:val="22"/>
          <w:szCs w:val="22"/>
        </w:rPr>
        <w:t>50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60Hz</w:t>
      </w:r>
      <w:r>
        <w:rPr>
          <w:rFonts w:ascii="ˎ̥" w:hAnsi="ˎ̥" w:cs="Arial"/>
          <w:color w:val="000000"/>
          <w:sz w:val="22"/>
          <w:szCs w:val="22"/>
        </w:rPr>
        <w:t>。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Style w:val="a4"/>
          <w:rFonts w:ascii="ˎ̥" w:hAnsi="ˎ̥" w:cs="Arial"/>
          <w:color w:val="000000"/>
          <w:sz w:val="22"/>
          <w:szCs w:val="22"/>
        </w:rPr>
        <w:t>2 3500W</w:t>
      </w:r>
      <w:r>
        <w:rPr>
          <w:rStyle w:val="a4"/>
          <w:rFonts w:ascii="ˎ̥" w:hAnsi="ˎ̥" w:cs="Arial"/>
          <w:color w:val="000000"/>
          <w:sz w:val="22"/>
          <w:szCs w:val="22"/>
        </w:rPr>
        <w:t>电源解剖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解剖工作第一步是拆焊两种（两台）电源主板上的大功率元器件，共有三类：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1</w:t>
      </w:r>
      <w:r>
        <w:rPr>
          <w:rFonts w:ascii="ˎ̥" w:hAnsi="ˎ̥" w:cs="Arial"/>
          <w:color w:val="000000"/>
          <w:sz w:val="22"/>
          <w:szCs w:val="22"/>
        </w:rPr>
        <w:t>）最重的大号磁性组件主功率变压器和</w:t>
      </w:r>
      <w:r>
        <w:rPr>
          <w:rFonts w:ascii="ˎ̥" w:hAnsi="ˎ̥" w:cs="Arial"/>
          <w:color w:val="000000"/>
          <w:sz w:val="22"/>
          <w:szCs w:val="22"/>
        </w:rPr>
        <w:t>Boost</w:t>
      </w:r>
      <w:r>
        <w:rPr>
          <w:rFonts w:ascii="ˎ̥" w:hAnsi="ˎ̥" w:cs="Arial"/>
          <w:color w:val="000000"/>
          <w:sz w:val="22"/>
          <w:szCs w:val="22"/>
        </w:rPr>
        <w:t>储能电感器，铁粉芯磁环电感</w:t>
      </w:r>
      <w:r>
        <w:rPr>
          <w:rFonts w:ascii="ˎ̥" w:hAnsi="ˎ̥" w:cs="Arial"/>
          <w:color w:val="000000"/>
          <w:sz w:val="22"/>
          <w:szCs w:val="22"/>
        </w:rPr>
        <w:t>5</w:t>
      </w:r>
      <w:r>
        <w:rPr>
          <w:rFonts w:ascii="ˎ̥" w:hAnsi="ˎ̥" w:cs="Arial"/>
          <w:color w:val="000000"/>
          <w:sz w:val="22"/>
          <w:szCs w:val="22"/>
        </w:rPr>
        <w:t>只；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2</w:t>
      </w:r>
      <w:r>
        <w:rPr>
          <w:rFonts w:ascii="ˎ̥" w:hAnsi="ˎ̥" w:cs="Arial"/>
          <w:color w:val="000000"/>
          <w:sz w:val="22"/>
          <w:szCs w:val="22"/>
        </w:rPr>
        <w:t>）大号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IGBT</w:t>
      </w:r>
      <w:r>
        <w:rPr>
          <w:rFonts w:ascii="ˎ̥" w:hAnsi="ˎ̥" w:cs="Arial"/>
          <w:color w:val="000000"/>
          <w:sz w:val="22"/>
          <w:szCs w:val="22"/>
        </w:rPr>
        <w:t>功率开关管模块，和两只电网整流器模块</w:t>
      </w:r>
      <w:r>
        <w:rPr>
          <w:rFonts w:ascii="ˎ̥" w:hAnsi="ˎ̥" w:cs="Arial"/>
          <w:color w:val="000000"/>
          <w:sz w:val="22"/>
          <w:szCs w:val="22"/>
        </w:rPr>
        <w:t>P425</w:t>
      </w:r>
      <w:r>
        <w:rPr>
          <w:rFonts w:ascii="ˎ̥" w:hAnsi="ˎ̥" w:cs="Arial"/>
          <w:color w:val="000000"/>
          <w:sz w:val="22"/>
          <w:szCs w:val="22"/>
        </w:rPr>
        <w:t>等；</w:t>
      </w:r>
      <w:r>
        <w:rPr>
          <w:rFonts w:ascii="ˎ̥" w:hAnsi="ˎ̥" w:cs="Arial"/>
          <w:color w:val="000000"/>
          <w:sz w:val="22"/>
          <w:szCs w:val="22"/>
        </w:rPr>
        <w:t>   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lastRenderedPageBreak/>
        <w:t>3</w:t>
      </w:r>
      <w:r>
        <w:rPr>
          <w:rFonts w:ascii="ˎ̥" w:hAnsi="ˎ̥" w:cs="Arial"/>
          <w:color w:val="000000"/>
          <w:sz w:val="22"/>
          <w:szCs w:val="22"/>
        </w:rPr>
        <w:t>）大号高压铝电解电容器</w:t>
      </w:r>
      <w:r>
        <w:rPr>
          <w:rFonts w:ascii="ˎ̥" w:hAnsi="ˎ̥" w:cs="Arial"/>
          <w:color w:val="000000"/>
          <w:sz w:val="22"/>
          <w:szCs w:val="22"/>
        </w:rPr>
        <w:t>940μF/450V4</w:t>
      </w:r>
      <w:r>
        <w:rPr>
          <w:rFonts w:ascii="ˎ̥" w:hAnsi="ˎ̥" w:cs="Arial"/>
          <w:color w:val="000000"/>
          <w:sz w:val="22"/>
          <w:szCs w:val="22"/>
        </w:rPr>
        <w:t>只，</w:t>
      </w:r>
      <w:r>
        <w:rPr>
          <w:rFonts w:ascii="ˎ̥" w:hAnsi="ˎ̥" w:cs="Arial"/>
          <w:color w:val="000000"/>
          <w:sz w:val="22"/>
          <w:szCs w:val="22"/>
        </w:rPr>
        <w:t>220μF/450V2</w:t>
      </w:r>
      <w:r>
        <w:rPr>
          <w:rFonts w:ascii="ˎ̥" w:hAnsi="ˎ̥" w:cs="Arial"/>
          <w:color w:val="000000"/>
          <w:sz w:val="22"/>
          <w:szCs w:val="22"/>
        </w:rPr>
        <w:t>只，以及多个</w:t>
      </w:r>
      <w:r>
        <w:rPr>
          <w:rFonts w:ascii="ˎ̥" w:hAnsi="ˎ̥" w:cs="Arial"/>
          <w:color w:val="000000"/>
          <w:sz w:val="22"/>
          <w:szCs w:val="22"/>
        </w:rPr>
        <w:t>CBB</w:t>
      </w:r>
      <w:r>
        <w:rPr>
          <w:rFonts w:ascii="ˎ̥" w:hAnsi="ˎ̥" w:cs="Arial"/>
          <w:color w:val="000000"/>
          <w:sz w:val="22"/>
          <w:szCs w:val="22"/>
        </w:rPr>
        <w:t>高频、高压、无感、无极性聚丙烯大电容器，都是优质</w:t>
      </w:r>
      <w:proofErr w:type="gramStart"/>
      <w:r>
        <w:rPr>
          <w:rFonts w:ascii="ˎ̥" w:hAnsi="ˎ̥" w:cs="Arial"/>
          <w:color w:val="000000"/>
          <w:sz w:val="22"/>
          <w:szCs w:val="22"/>
        </w:rPr>
        <w:t>的突波吸收</w:t>
      </w:r>
      <w:proofErr w:type="gramEnd"/>
      <w:r>
        <w:rPr>
          <w:rFonts w:ascii="ˎ̥" w:hAnsi="ˎ̥" w:cs="Arial"/>
          <w:color w:val="000000"/>
          <w:sz w:val="22"/>
          <w:szCs w:val="22"/>
        </w:rPr>
        <w:t>元件。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2.1 IR</w:t>
      </w:r>
      <w:r>
        <w:rPr>
          <w:rFonts w:ascii="ˎ̥" w:hAnsi="ˎ̥" w:cs="Arial"/>
          <w:color w:val="000000"/>
          <w:sz w:val="22"/>
          <w:szCs w:val="22"/>
        </w:rPr>
        <w:t>公司的功率器件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首先，让我意外新奇的是：均为</w:t>
      </w:r>
      <w:r>
        <w:rPr>
          <w:rFonts w:ascii="ˎ̥" w:hAnsi="ˎ̥" w:cs="Arial"/>
          <w:color w:val="000000"/>
          <w:sz w:val="22"/>
          <w:szCs w:val="22"/>
        </w:rPr>
        <w:t>IR</w:t>
      </w:r>
      <w:r>
        <w:rPr>
          <w:rFonts w:ascii="ˎ̥" w:hAnsi="ˎ̥" w:cs="Arial"/>
          <w:color w:val="000000"/>
          <w:sz w:val="22"/>
          <w:szCs w:val="22"/>
        </w:rPr>
        <w:t>公司商标的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IGBT</w:t>
      </w:r>
      <w:r>
        <w:rPr>
          <w:rFonts w:ascii="ˎ̥" w:hAnsi="ˎ̥" w:cs="Arial"/>
          <w:color w:val="000000"/>
          <w:sz w:val="22"/>
          <w:szCs w:val="22"/>
        </w:rPr>
        <w:t>大模块，其产品型号标记居然都被假代号替换，它们在</w:t>
      </w:r>
      <w:r>
        <w:rPr>
          <w:rFonts w:ascii="ˎ̥" w:hAnsi="ˎ̥" w:cs="Arial"/>
          <w:color w:val="000000"/>
          <w:sz w:val="22"/>
          <w:szCs w:val="22"/>
        </w:rPr>
        <w:t>IR</w:t>
      </w:r>
      <w:r>
        <w:rPr>
          <w:rFonts w:ascii="ˎ̥" w:hAnsi="ˎ̥" w:cs="Arial"/>
          <w:color w:val="000000"/>
          <w:sz w:val="22"/>
          <w:szCs w:val="22"/>
        </w:rPr>
        <w:t>公司厚本产品手册上均查不到。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1</w:t>
      </w:r>
      <w:r>
        <w:rPr>
          <w:rFonts w:ascii="ˎ̥" w:hAnsi="ˎ̥" w:cs="Arial"/>
          <w:color w:val="000000"/>
          <w:sz w:val="22"/>
          <w:szCs w:val="22"/>
        </w:rPr>
        <w:t>）侧壁贴出一个</w:t>
      </w:r>
      <w:r>
        <w:rPr>
          <w:rFonts w:ascii="ˎ̥" w:hAnsi="ˎ̥" w:cs="Arial"/>
          <w:color w:val="000000"/>
          <w:sz w:val="22"/>
          <w:szCs w:val="22"/>
        </w:rPr>
        <w:t>IGBT</w:t>
      </w:r>
      <w:r>
        <w:rPr>
          <w:rFonts w:ascii="ˎ̥" w:hAnsi="ˎ̥" w:cs="Arial"/>
          <w:color w:val="000000"/>
          <w:sz w:val="22"/>
          <w:szCs w:val="22"/>
        </w:rPr>
        <w:t>内接一只二极管的模块，标号为</w:t>
      </w:r>
      <w:r>
        <w:rPr>
          <w:rFonts w:ascii="ˎ̥" w:hAnsi="ˎ̥" w:cs="Arial"/>
          <w:color w:val="000000"/>
          <w:sz w:val="22"/>
          <w:szCs w:val="22"/>
        </w:rPr>
        <w:t>“F530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9604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“F826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9615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“F1670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9726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“F4702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9845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等。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2</w:t>
      </w:r>
      <w:r>
        <w:rPr>
          <w:rFonts w:ascii="ˎ̥" w:hAnsi="ˎ̥" w:cs="Arial"/>
          <w:color w:val="000000"/>
          <w:sz w:val="22"/>
          <w:szCs w:val="22"/>
        </w:rPr>
        <w:t>）从电路判断是一个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内含一只二极管的模块，标号为</w:t>
      </w:r>
      <w:r>
        <w:rPr>
          <w:rFonts w:ascii="ˎ̥" w:hAnsi="ˎ̥" w:cs="Arial"/>
          <w:color w:val="000000"/>
          <w:sz w:val="22"/>
          <w:szCs w:val="22"/>
        </w:rPr>
        <w:t>“M4005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6315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“M4427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9624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“M3422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9611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等。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3</w:t>
      </w:r>
      <w:r>
        <w:rPr>
          <w:rFonts w:ascii="ˎ̥" w:hAnsi="ˎ̥" w:cs="Arial"/>
          <w:color w:val="000000"/>
          <w:sz w:val="22"/>
          <w:szCs w:val="22"/>
        </w:rPr>
        <w:t>）从电路判断是二只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（</w:t>
      </w:r>
      <w:proofErr w:type="gramStart"/>
      <w:r>
        <w:rPr>
          <w:rFonts w:ascii="ˎ̥" w:hAnsi="ˎ̥" w:cs="Arial"/>
          <w:color w:val="000000"/>
          <w:sz w:val="22"/>
          <w:szCs w:val="22"/>
        </w:rPr>
        <w:t>半桥双</w:t>
      </w:r>
      <w:proofErr w:type="gramEnd"/>
      <w:r>
        <w:rPr>
          <w:rFonts w:ascii="ˎ̥" w:hAnsi="ˎ̥" w:cs="Arial"/>
          <w:color w:val="000000"/>
          <w:sz w:val="22"/>
          <w:szCs w:val="22"/>
        </w:rPr>
        <w:t>管）的模块，标号为</w:t>
      </w:r>
      <w:r>
        <w:rPr>
          <w:rFonts w:ascii="ˎ̥" w:hAnsi="ˎ̥" w:cs="Arial"/>
          <w:color w:val="000000"/>
          <w:sz w:val="22"/>
          <w:szCs w:val="22"/>
        </w:rPr>
        <w:t>“M5220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9708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“M5662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9726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“M3419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9603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“M6768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9814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等。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在市场上从未见过这种特殊外壳，每只重近</w:t>
      </w:r>
      <w:r>
        <w:rPr>
          <w:rFonts w:ascii="ˎ̥" w:hAnsi="ˎ̥" w:cs="Arial"/>
          <w:color w:val="000000"/>
          <w:sz w:val="22"/>
          <w:szCs w:val="22"/>
        </w:rPr>
        <w:t>100g</w:t>
      </w:r>
      <w:r>
        <w:rPr>
          <w:rFonts w:ascii="ˎ̥" w:hAnsi="ˎ̥" w:cs="Arial"/>
          <w:color w:val="000000"/>
          <w:sz w:val="22"/>
          <w:szCs w:val="22"/>
        </w:rPr>
        <w:t>的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大模块。每台电源用</w:t>
      </w:r>
      <w:r>
        <w:rPr>
          <w:rFonts w:ascii="ˎ̥" w:hAnsi="ˎ̥" w:cs="Arial"/>
          <w:color w:val="000000"/>
          <w:sz w:val="22"/>
          <w:szCs w:val="22"/>
        </w:rPr>
        <w:t>4</w:t>
      </w:r>
      <w:r>
        <w:rPr>
          <w:rFonts w:ascii="ˎ̥" w:hAnsi="ˎ̥" w:cs="Arial"/>
          <w:color w:val="000000"/>
          <w:sz w:val="22"/>
          <w:szCs w:val="22"/>
        </w:rPr>
        <w:t>只，其散热顶层的铜块厚达</w:t>
      </w:r>
      <w:r>
        <w:rPr>
          <w:rFonts w:ascii="ˎ̥" w:hAnsi="ˎ̥" w:cs="Arial"/>
          <w:color w:val="000000"/>
          <w:sz w:val="22"/>
          <w:szCs w:val="22"/>
        </w:rPr>
        <w:t>6mm</w:t>
      </w:r>
      <w:r>
        <w:rPr>
          <w:rFonts w:ascii="ˎ̥" w:hAnsi="ˎ̥" w:cs="Arial"/>
          <w:color w:val="000000"/>
          <w:sz w:val="22"/>
          <w:szCs w:val="22"/>
        </w:rPr>
        <w:t>，长</w:t>
      </w:r>
      <w:r>
        <w:rPr>
          <w:rFonts w:ascii="ˎ̥" w:hAnsi="ˎ̥" w:cs="Arial"/>
          <w:color w:val="000000"/>
          <w:sz w:val="22"/>
          <w:szCs w:val="22"/>
        </w:rPr>
        <w:t>×</w:t>
      </w:r>
      <w:r>
        <w:rPr>
          <w:rFonts w:ascii="ˎ̥" w:hAnsi="ˎ̥" w:cs="Arial"/>
          <w:color w:val="000000"/>
          <w:sz w:val="22"/>
          <w:szCs w:val="22"/>
        </w:rPr>
        <w:t>宽</w:t>
      </w:r>
      <w:r>
        <w:rPr>
          <w:rFonts w:ascii="ˎ̥" w:hAnsi="ˎ̥" w:cs="Arial"/>
          <w:color w:val="000000"/>
          <w:sz w:val="22"/>
          <w:szCs w:val="22"/>
        </w:rPr>
        <w:t>=9.2cm×2cm</w:t>
      </w:r>
      <w:r>
        <w:rPr>
          <w:rFonts w:ascii="ˎ̥" w:hAnsi="ˎ̥" w:cs="Arial"/>
          <w:color w:val="000000"/>
          <w:sz w:val="22"/>
          <w:szCs w:val="22"/>
        </w:rPr>
        <w:t>。</w:t>
      </w:r>
      <w:r>
        <w:rPr>
          <w:rFonts w:ascii="ˎ̥" w:hAnsi="ˎ̥" w:cs="Arial"/>
          <w:color w:val="000000"/>
          <w:sz w:val="22"/>
          <w:szCs w:val="22"/>
        </w:rPr>
        <w:t>48V</w:t>
      </w:r>
      <w:r>
        <w:rPr>
          <w:rFonts w:ascii="ˎ̥" w:hAnsi="ˎ̥" w:cs="Arial"/>
          <w:color w:val="000000"/>
          <w:sz w:val="22"/>
          <w:szCs w:val="22"/>
        </w:rPr>
        <w:t>电源有炸裂。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4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PFC</w:t>
      </w:r>
      <w:r>
        <w:rPr>
          <w:rFonts w:ascii="ˎ̥" w:hAnsi="ˎ̥" w:cs="Arial"/>
          <w:color w:val="000000"/>
          <w:sz w:val="22"/>
          <w:szCs w:val="22"/>
        </w:rPr>
        <w:t>控制板上的主芯片标记为</w:t>
      </w:r>
      <w:r>
        <w:rPr>
          <w:rFonts w:ascii="ˎ̥" w:hAnsi="ˎ̥" w:cs="Arial"/>
          <w:color w:val="000000"/>
          <w:sz w:val="22"/>
          <w:szCs w:val="22"/>
        </w:rPr>
        <w:t>“53H1747”</w:t>
      </w:r>
      <w:r>
        <w:rPr>
          <w:rFonts w:ascii="ˎ̥" w:hAnsi="ˎ̥" w:cs="Arial"/>
          <w:color w:val="000000"/>
          <w:sz w:val="22"/>
          <w:szCs w:val="22"/>
        </w:rPr>
        <w:t>，</w:t>
      </w:r>
      <w:r>
        <w:rPr>
          <w:rFonts w:ascii="ˎ̥" w:hAnsi="ˎ̥" w:cs="Arial"/>
          <w:color w:val="000000"/>
          <w:sz w:val="22"/>
          <w:szCs w:val="22"/>
        </w:rPr>
        <w:t>4</w:t>
      </w:r>
      <w:r>
        <w:rPr>
          <w:rFonts w:ascii="ˎ̥" w:hAnsi="ˎ̥" w:cs="Arial"/>
          <w:color w:val="000000"/>
          <w:sz w:val="22"/>
          <w:szCs w:val="22"/>
        </w:rPr>
        <w:t>台电源均同，本应是</w:t>
      </w:r>
      <w:r>
        <w:rPr>
          <w:rFonts w:ascii="ˎ̥" w:hAnsi="ˎ̥" w:cs="Arial"/>
          <w:color w:val="000000"/>
          <w:sz w:val="22"/>
          <w:szCs w:val="22"/>
        </w:rPr>
        <w:t>UC3854</w:t>
      </w:r>
      <w:r>
        <w:rPr>
          <w:rFonts w:ascii="ˎ̥" w:hAnsi="ˎ̥" w:cs="Arial"/>
          <w:color w:val="000000"/>
          <w:sz w:val="22"/>
          <w:szCs w:val="22"/>
        </w:rPr>
        <w:t>。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我先把拆</w:t>
      </w:r>
      <w:proofErr w:type="gramStart"/>
      <w:r>
        <w:rPr>
          <w:rFonts w:ascii="ˎ̥" w:hAnsi="ˎ̥" w:cs="Arial"/>
          <w:color w:val="000000"/>
          <w:sz w:val="22"/>
          <w:szCs w:val="22"/>
        </w:rPr>
        <w:t>焊下来</w:t>
      </w:r>
      <w:proofErr w:type="gramEnd"/>
      <w:r>
        <w:rPr>
          <w:rFonts w:ascii="ˎ̥" w:hAnsi="ˎ̥" w:cs="Arial"/>
          <w:color w:val="000000"/>
          <w:sz w:val="22"/>
          <w:szCs w:val="22"/>
        </w:rPr>
        <w:t>的</w:t>
      </w:r>
      <w:r>
        <w:rPr>
          <w:rFonts w:ascii="ˎ̥" w:hAnsi="ˎ̥" w:cs="Arial"/>
          <w:color w:val="000000"/>
          <w:sz w:val="22"/>
          <w:szCs w:val="22"/>
        </w:rPr>
        <w:t>IR</w:t>
      </w:r>
      <w:r>
        <w:rPr>
          <w:rFonts w:ascii="ˎ̥" w:hAnsi="ˎ̥" w:cs="Arial"/>
          <w:color w:val="000000"/>
          <w:sz w:val="22"/>
          <w:szCs w:val="22"/>
        </w:rPr>
        <w:t>公司产品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和</w:t>
      </w:r>
      <w:r>
        <w:rPr>
          <w:rFonts w:ascii="ˎ̥" w:hAnsi="ˎ̥" w:cs="Arial"/>
          <w:color w:val="000000"/>
          <w:sz w:val="22"/>
          <w:szCs w:val="22"/>
        </w:rPr>
        <w:t>IGBT</w:t>
      </w:r>
      <w:r>
        <w:rPr>
          <w:rFonts w:ascii="ˎ̥" w:hAnsi="ˎ̥" w:cs="Arial"/>
          <w:color w:val="000000"/>
          <w:sz w:val="22"/>
          <w:szCs w:val="22"/>
        </w:rPr>
        <w:t>共</w:t>
      </w:r>
      <w:r>
        <w:rPr>
          <w:rFonts w:ascii="ˎ̥" w:hAnsi="ˎ̥" w:cs="Arial"/>
          <w:color w:val="000000"/>
          <w:sz w:val="22"/>
          <w:szCs w:val="22"/>
        </w:rPr>
        <w:t>8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9</w:t>
      </w:r>
      <w:r>
        <w:rPr>
          <w:rFonts w:ascii="ˎ̥" w:hAnsi="ˎ̥" w:cs="Arial"/>
          <w:color w:val="000000"/>
          <w:sz w:val="22"/>
          <w:szCs w:val="22"/>
        </w:rPr>
        <w:t>只，带到</w:t>
      </w:r>
      <w:r>
        <w:rPr>
          <w:rFonts w:ascii="ˎ̥" w:hAnsi="ˎ̥" w:cs="Arial"/>
          <w:color w:val="000000"/>
          <w:sz w:val="22"/>
          <w:szCs w:val="22"/>
        </w:rPr>
        <w:t>IR</w:t>
      </w:r>
      <w:r>
        <w:rPr>
          <w:rFonts w:ascii="ˎ̥" w:hAnsi="ˎ̥" w:cs="Arial"/>
          <w:color w:val="000000"/>
          <w:sz w:val="22"/>
          <w:szCs w:val="22"/>
        </w:rPr>
        <w:t>深圳分公司找技术员询问和鉴定，回答是</w:t>
      </w:r>
      <w:r>
        <w:rPr>
          <w:rFonts w:ascii="ˎ̥" w:hAnsi="ˎ̥" w:cs="Arial"/>
          <w:color w:val="000000"/>
          <w:sz w:val="22"/>
          <w:szCs w:val="22"/>
        </w:rPr>
        <w:t>“</w:t>
      </w:r>
      <w:r>
        <w:rPr>
          <w:rFonts w:ascii="ˎ̥" w:hAnsi="ˎ̥" w:cs="Arial"/>
          <w:color w:val="000000"/>
          <w:sz w:val="22"/>
          <w:szCs w:val="22"/>
        </w:rPr>
        <w:t>军用绝密级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产品，非工业民品，故手册上无。按</w:t>
      </w:r>
      <w:r>
        <w:rPr>
          <w:rFonts w:ascii="ˎ̥" w:hAnsi="ˎ̥" w:cs="Arial"/>
          <w:color w:val="000000"/>
          <w:sz w:val="22"/>
          <w:szCs w:val="22"/>
        </w:rPr>
        <w:t>3500W</w:t>
      </w:r>
      <w:r>
        <w:rPr>
          <w:rFonts w:ascii="ˎ̥" w:hAnsi="ˎ̥" w:cs="Arial"/>
          <w:color w:val="000000"/>
          <w:sz w:val="22"/>
          <w:szCs w:val="22"/>
        </w:rPr>
        <w:t>电源分析，该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反向耐压应在</w:t>
      </w:r>
      <w:r>
        <w:rPr>
          <w:rFonts w:ascii="ˎ̥" w:hAnsi="ˎ̥" w:cs="Arial"/>
          <w:color w:val="000000"/>
          <w:sz w:val="22"/>
          <w:szCs w:val="22"/>
        </w:rPr>
        <w:t>500V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600V</w:t>
      </w:r>
      <w:r>
        <w:rPr>
          <w:rFonts w:ascii="ˎ̥" w:hAnsi="ˎ̥" w:cs="Arial"/>
          <w:color w:val="000000"/>
          <w:sz w:val="22"/>
          <w:szCs w:val="22"/>
        </w:rPr>
        <w:t>，工作电流在</w:t>
      </w:r>
      <w:r>
        <w:rPr>
          <w:rFonts w:ascii="ˎ̥" w:hAnsi="ˎ̥" w:cs="Arial"/>
          <w:color w:val="000000"/>
          <w:sz w:val="22"/>
          <w:szCs w:val="22"/>
        </w:rPr>
        <w:t>30A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40A</w:t>
      </w:r>
      <w:r>
        <w:rPr>
          <w:rFonts w:ascii="ˎ̥" w:hAnsi="ˎ̥" w:cs="Arial"/>
          <w:color w:val="000000"/>
          <w:sz w:val="22"/>
          <w:szCs w:val="22"/>
        </w:rPr>
        <w:t>。由于</w:t>
      </w:r>
      <w:r>
        <w:rPr>
          <w:rFonts w:ascii="ˎ̥" w:hAnsi="ˎ̥" w:cs="Arial"/>
          <w:color w:val="000000"/>
          <w:sz w:val="22"/>
          <w:szCs w:val="22"/>
        </w:rPr>
        <w:t>IR</w:t>
      </w:r>
      <w:r>
        <w:rPr>
          <w:rFonts w:ascii="ˎ̥" w:hAnsi="ˎ̥" w:cs="Arial"/>
          <w:color w:val="000000"/>
          <w:sz w:val="22"/>
          <w:szCs w:val="22"/>
        </w:rPr>
        <w:t>代理商确认了这两种大功率电源主板上使用的大号高频开关管，是为军用装备特制的高档产品，为了保密才</w:t>
      </w:r>
      <w:proofErr w:type="gramStart"/>
      <w:r>
        <w:rPr>
          <w:rFonts w:ascii="ˎ̥" w:hAnsi="ˎ̥" w:cs="Arial"/>
          <w:color w:val="000000"/>
          <w:sz w:val="22"/>
          <w:szCs w:val="22"/>
        </w:rPr>
        <w:t>改用假</w:t>
      </w:r>
      <w:proofErr w:type="gramEnd"/>
      <w:r>
        <w:rPr>
          <w:rFonts w:ascii="ˎ̥" w:hAnsi="ˎ̥" w:cs="Arial"/>
          <w:color w:val="000000"/>
          <w:sz w:val="22"/>
          <w:szCs w:val="22"/>
        </w:rPr>
        <w:t>代号。因此，值得下功夫认真细致地对两种</w:t>
      </w:r>
      <w:r>
        <w:rPr>
          <w:rFonts w:ascii="ˎ̥" w:hAnsi="ˎ̥" w:cs="Arial"/>
          <w:color w:val="000000"/>
          <w:sz w:val="22"/>
          <w:szCs w:val="22"/>
        </w:rPr>
        <w:t>3500W</w:t>
      </w:r>
      <w:r>
        <w:rPr>
          <w:rFonts w:ascii="ˎ̥" w:hAnsi="ˎ̥" w:cs="Arial"/>
          <w:color w:val="000000"/>
          <w:sz w:val="22"/>
          <w:szCs w:val="22"/>
        </w:rPr>
        <w:t>电源作深入解剖、全面测量、专题分析。随后我又几次在供货商处查看多台开盖电源主板上的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IGBT</w:t>
      </w:r>
      <w:r>
        <w:rPr>
          <w:rFonts w:ascii="ˎ̥" w:hAnsi="ˎ̥" w:cs="Arial"/>
          <w:color w:val="000000"/>
          <w:sz w:val="22"/>
          <w:szCs w:val="22"/>
        </w:rPr>
        <w:t>模块侧壁商标，并详细记录主要符号，才发现</w:t>
      </w:r>
      <w:r>
        <w:rPr>
          <w:rFonts w:ascii="ˎ̥" w:hAnsi="ˎ̥" w:cs="Arial"/>
          <w:color w:val="000000"/>
          <w:sz w:val="22"/>
          <w:szCs w:val="22"/>
        </w:rPr>
        <w:t>IR</w:t>
      </w:r>
      <w:r>
        <w:rPr>
          <w:rFonts w:ascii="ˎ̥" w:hAnsi="ˎ̥" w:cs="Arial"/>
          <w:color w:val="000000"/>
          <w:sz w:val="22"/>
          <w:szCs w:val="22"/>
        </w:rPr>
        <w:t>公司设在墨西哥（</w:t>
      </w:r>
      <w:r>
        <w:rPr>
          <w:rFonts w:ascii="ˎ̥" w:hAnsi="ˎ̥" w:cs="Arial"/>
          <w:color w:val="000000"/>
          <w:sz w:val="22"/>
          <w:szCs w:val="22"/>
        </w:rPr>
        <w:t>MADEINMEXICO</w:t>
      </w:r>
      <w:r>
        <w:rPr>
          <w:rFonts w:ascii="ˎ̥" w:hAnsi="ˎ̥" w:cs="Arial"/>
          <w:color w:val="000000"/>
          <w:sz w:val="22"/>
          <w:szCs w:val="22"/>
        </w:rPr>
        <w:t>）厂地的特制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，暗藏了下述重要标记：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lastRenderedPageBreak/>
        <w:t>——</w:t>
      </w:r>
      <w:r>
        <w:rPr>
          <w:rFonts w:ascii="ˎ̥" w:hAnsi="ˎ̥" w:cs="Arial"/>
          <w:color w:val="000000"/>
          <w:sz w:val="22"/>
          <w:szCs w:val="22"/>
        </w:rPr>
        <w:t>凡是在最下层标上</w:t>
      </w:r>
      <w:r>
        <w:rPr>
          <w:rFonts w:ascii="ˎ̥" w:hAnsi="ˎ̥" w:cs="Arial"/>
          <w:color w:val="000000"/>
          <w:sz w:val="22"/>
          <w:szCs w:val="22"/>
        </w:rPr>
        <w:t>“82-5039</w:t>
      </w:r>
      <w:r>
        <w:rPr>
          <w:rFonts w:ascii="ˎ̥" w:hAnsi="ˎ̥" w:cs="Arial"/>
          <w:color w:val="000000"/>
          <w:sz w:val="22"/>
          <w:szCs w:val="22"/>
        </w:rPr>
        <w:t>＋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者，不论假代号怎么变，均为</w:t>
      </w:r>
      <w:proofErr w:type="gramStart"/>
      <w:r>
        <w:rPr>
          <w:rFonts w:ascii="ˎ̥" w:hAnsi="ˎ̥" w:cs="Arial"/>
          <w:color w:val="000000"/>
          <w:sz w:val="22"/>
          <w:szCs w:val="22"/>
        </w:rPr>
        <w:t>半桥双</w:t>
      </w:r>
      <w:proofErr w:type="gramEnd"/>
      <w:r>
        <w:rPr>
          <w:rFonts w:ascii="ˎ̥" w:hAnsi="ˎ̥" w:cs="Arial"/>
          <w:color w:val="000000"/>
          <w:sz w:val="22"/>
          <w:szCs w:val="22"/>
        </w:rPr>
        <w:t>管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，如</w:t>
      </w:r>
      <w:r>
        <w:rPr>
          <w:rFonts w:ascii="ˎ̥" w:hAnsi="ˎ̥" w:cs="Arial"/>
          <w:color w:val="000000"/>
          <w:sz w:val="22"/>
          <w:szCs w:val="22"/>
        </w:rPr>
        <w:t>“M7471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9846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“M3937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9613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“M3438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9602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“M5706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9732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“M3467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9602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；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 ——</w:t>
      </w:r>
      <w:proofErr w:type="gramStart"/>
      <w:r>
        <w:rPr>
          <w:rFonts w:ascii="ˎ̥" w:hAnsi="ˎ̥" w:cs="Arial"/>
          <w:color w:val="000000"/>
          <w:sz w:val="22"/>
          <w:szCs w:val="22"/>
        </w:rPr>
        <w:t>凡是最</w:t>
      </w:r>
      <w:proofErr w:type="gramEnd"/>
      <w:r>
        <w:rPr>
          <w:rFonts w:ascii="ˎ̥" w:hAnsi="ˎ̥" w:cs="Arial"/>
          <w:color w:val="000000"/>
          <w:sz w:val="22"/>
          <w:szCs w:val="22"/>
        </w:rPr>
        <w:t>下层标记为</w:t>
      </w:r>
      <w:r>
        <w:rPr>
          <w:rFonts w:ascii="ˎ̥" w:hAnsi="ˎ̥" w:cs="Arial"/>
          <w:color w:val="000000"/>
          <w:sz w:val="22"/>
          <w:szCs w:val="22"/>
        </w:rPr>
        <w:t>“82-6252</w:t>
      </w:r>
      <w:r>
        <w:rPr>
          <w:rFonts w:ascii="ˎ̥" w:hAnsi="ˎ̥" w:cs="Arial"/>
          <w:color w:val="000000"/>
          <w:sz w:val="22"/>
          <w:szCs w:val="22"/>
        </w:rPr>
        <w:t>＋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者，不论假代号如何换，均为单管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加一只二极管，如</w:t>
      </w:r>
      <w:r>
        <w:rPr>
          <w:rFonts w:ascii="ˎ̥" w:hAnsi="ˎ̥" w:cs="Arial"/>
          <w:color w:val="000000"/>
          <w:sz w:val="22"/>
          <w:szCs w:val="22"/>
        </w:rPr>
        <w:t>“M7453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9845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“M4045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9616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“M3721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9609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“M5394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9714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“M3161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9547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“M3453</w:t>
      </w:r>
      <w:r>
        <w:rPr>
          <w:rFonts w:ascii="ˎ̥" w:hAnsi="ˎ̥" w:cs="Arial"/>
          <w:color w:val="000000"/>
          <w:sz w:val="22"/>
          <w:szCs w:val="22"/>
        </w:rPr>
        <w:t>（</w:t>
      </w:r>
      <w:r>
        <w:rPr>
          <w:rFonts w:ascii="ˎ̥" w:hAnsi="ˎ̥" w:cs="Arial"/>
          <w:color w:val="000000"/>
          <w:sz w:val="22"/>
          <w:szCs w:val="22"/>
        </w:rPr>
        <w:t>9602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等。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2.2 EC</w:t>
      </w:r>
      <w:r>
        <w:rPr>
          <w:rFonts w:ascii="ˎ̥" w:hAnsi="ˎ̥" w:cs="Arial"/>
          <w:color w:val="000000"/>
          <w:sz w:val="22"/>
          <w:szCs w:val="22"/>
        </w:rPr>
        <w:t>公司的电容器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电源上使用的</w:t>
      </w:r>
      <w:r>
        <w:rPr>
          <w:rFonts w:ascii="ˎ̥" w:hAnsi="ˎ̥" w:cs="Arial"/>
          <w:color w:val="000000"/>
          <w:sz w:val="22"/>
          <w:szCs w:val="22"/>
        </w:rPr>
        <w:t>EC</w:t>
      </w:r>
      <w:r>
        <w:rPr>
          <w:rFonts w:ascii="ˎ̥" w:hAnsi="ˎ̥" w:cs="Arial"/>
          <w:color w:val="000000"/>
          <w:sz w:val="22"/>
          <w:szCs w:val="22"/>
        </w:rPr>
        <w:t>公司</w:t>
      </w:r>
      <w:r>
        <w:rPr>
          <w:rFonts w:ascii="ˎ̥" w:hAnsi="ˎ̥" w:cs="Arial"/>
          <w:color w:val="000000"/>
          <w:sz w:val="22"/>
          <w:szCs w:val="22"/>
        </w:rPr>
        <w:t>CCB</w:t>
      </w:r>
      <w:r>
        <w:rPr>
          <w:rFonts w:ascii="ˎ̥" w:hAnsi="ˎ̥" w:cs="Arial"/>
          <w:color w:val="000000"/>
          <w:sz w:val="22"/>
          <w:szCs w:val="22"/>
        </w:rPr>
        <w:t>高压无极性电容器，其工艺之精致，市场上难见到。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1</w:t>
      </w:r>
      <w:r>
        <w:rPr>
          <w:rFonts w:ascii="ˎ̥" w:hAnsi="ˎ̥" w:cs="Arial"/>
          <w:color w:val="000000"/>
          <w:sz w:val="22"/>
          <w:szCs w:val="22"/>
        </w:rPr>
        <w:t>）每台电源用</w:t>
      </w:r>
      <w:r>
        <w:rPr>
          <w:rFonts w:ascii="ˎ̥" w:hAnsi="ˎ̥" w:cs="Arial"/>
          <w:color w:val="000000"/>
          <w:sz w:val="22"/>
          <w:szCs w:val="22"/>
        </w:rPr>
        <w:t>3</w:t>
      </w:r>
      <w:r>
        <w:rPr>
          <w:rFonts w:ascii="ˎ̥" w:hAnsi="ˎ̥" w:cs="Arial"/>
          <w:color w:val="000000"/>
          <w:sz w:val="22"/>
          <w:szCs w:val="22"/>
        </w:rPr>
        <w:t>只大号长</w:t>
      </w:r>
      <w:proofErr w:type="gramStart"/>
      <w:r>
        <w:rPr>
          <w:rFonts w:ascii="ˎ̥" w:hAnsi="ˎ̥" w:cs="Arial"/>
          <w:color w:val="000000"/>
          <w:sz w:val="22"/>
          <w:szCs w:val="22"/>
        </w:rPr>
        <w:t>园柱</w:t>
      </w:r>
      <w:proofErr w:type="gramEnd"/>
      <w:r>
        <w:rPr>
          <w:rFonts w:ascii="ˎ̥" w:hAnsi="ˎ̥" w:cs="Arial"/>
          <w:color w:val="000000"/>
          <w:sz w:val="22"/>
          <w:szCs w:val="22"/>
        </w:rPr>
        <w:t>形</w:t>
      </w:r>
      <w:r>
        <w:rPr>
          <w:rFonts w:ascii="ˎ̥" w:hAnsi="ˎ̥" w:cs="Arial"/>
          <w:color w:val="000000"/>
          <w:sz w:val="22"/>
          <w:szCs w:val="22"/>
        </w:rPr>
        <w:t>CBB</w:t>
      </w:r>
      <w:r>
        <w:rPr>
          <w:rFonts w:ascii="ˎ̥" w:hAnsi="ˎ̥" w:cs="Arial"/>
          <w:color w:val="000000"/>
          <w:sz w:val="22"/>
          <w:szCs w:val="22"/>
        </w:rPr>
        <w:t>－</w:t>
      </w:r>
      <w:r>
        <w:rPr>
          <w:rFonts w:ascii="ˎ̥" w:hAnsi="ˎ̥" w:cs="Arial"/>
          <w:color w:val="000000"/>
          <w:sz w:val="22"/>
          <w:szCs w:val="22"/>
        </w:rPr>
        <w:t>2.5μF/DC850V</w:t>
      </w:r>
      <w:r>
        <w:rPr>
          <w:rFonts w:ascii="ˎ̥" w:hAnsi="ˎ̥" w:cs="Arial"/>
          <w:color w:val="000000"/>
          <w:sz w:val="22"/>
          <w:szCs w:val="22"/>
        </w:rPr>
        <w:t>，</w:t>
      </w:r>
      <w:r>
        <w:rPr>
          <w:rFonts w:ascii="ˎ̥" w:hAnsi="ˎ̥" w:cs="Arial"/>
          <w:color w:val="000000"/>
          <w:sz w:val="22"/>
          <w:szCs w:val="22"/>
        </w:rPr>
        <w:t>H×D=6cm×2.4cm</w:t>
      </w:r>
      <w:r>
        <w:rPr>
          <w:rFonts w:ascii="ˎ̥" w:hAnsi="ˎ̥" w:cs="Arial"/>
          <w:color w:val="000000"/>
          <w:sz w:val="22"/>
          <w:szCs w:val="22"/>
        </w:rPr>
        <w:t>；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2</w:t>
      </w:r>
      <w:r>
        <w:rPr>
          <w:rFonts w:ascii="ˎ̥" w:hAnsi="ˎ̥" w:cs="Arial"/>
          <w:color w:val="000000"/>
          <w:sz w:val="22"/>
          <w:szCs w:val="22"/>
        </w:rPr>
        <w:t>）用</w:t>
      </w:r>
      <w:r>
        <w:rPr>
          <w:rFonts w:ascii="ˎ̥" w:hAnsi="ˎ̥" w:cs="Arial"/>
          <w:color w:val="000000"/>
          <w:sz w:val="22"/>
          <w:szCs w:val="22"/>
        </w:rPr>
        <w:t>2</w:t>
      </w:r>
      <w:r>
        <w:rPr>
          <w:rFonts w:ascii="ˎ̥" w:hAnsi="ˎ̥" w:cs="Arial"/>
          <w:color w:val="000000"/>
          <w:sz w:val="22"/>
          <w:szCs w:val="22"/>
        </w:rPr>
        <w:t>只</w:t>
      </w:r>
      <w:proofErr w:type="gramStart"/>
      <w:r>
        <w:rPr>
          <w:rFonts w:ascii="ˎ̥" w:hAnsi="ˎ̥" w:cs="Arial"/>
          <w:color w:val="000000"/>
          <w:sz w:val="22"/>
          <w:szCs w:val="22"/>
        </w:rPr>
        <w:t>椭园</w:t>
      </w:r>
      <w:proofErr w:type="gramEnd"/>
      <w:r>
        <w:rPr>
          <w:rFonts w:ascii="ˎ̥" w:hAnsi="ˎ̥" w:cs="Arial"/>
          <w:color w:val="000000"/>
          <w:sz w:val="22"/>
          <w:szCs w:val="22"/>
        </w:rPr>
        <w:t>形</w:t>
      </w:r>
      <w:r>
        <w:rPr>
          <w:rFonts w:ascii="ˎ̥" w:hAnsi="ˎ̥" w:cs="Arial"/>
          <w:color w:val="000000"/>
          <w:sz w:val="22"/>
          <w:szCs w:val="22"/>
        </w:rPr>
        <w:t>CBB</w:t>
      </w:r>
      <w:r>
        <w:rPr>
          <w:rFonts w:ascii="ˎ̥" w:hAnsi="ˎ̥" w:cs="Arial"/>
          <w:color w:val="000000"/>
          <w:sz w:val="22"/>
          <w:szCs w:val="22"/>
        </w:rPr>
        <w:t>－</w:t>
      </w:r>
      <w:r>
        <w:rPr>
          <w:rFonts w:ascii="ˎ̥" w:hAnsi="ˎ̥" w:cs="Arial"/>
          <w:color w:val="000000"/>
          <w:sz w:val="22"/>
          <w:szCs w:val="22"/>
        </w:rPr>
        <w:t>8μF/DC500V</w:t>
      </w:r>
      <w:r>
        <w:rPr>
          <w:rFonts w:ascii="ˎ̥" w:hAnsi="ˎ̥" w:cs="Arial"/>
          <w:color w:val="000000"/>
          <w:sz w:val="22"/>
          <w:szCs w:val="22"/>
        </w:rPr>
        <w:t>，</w:t>
      </w:r>
      <w:r>
        <w:rPr>
          <w:rFonts w:ascii="ˎ̥" w:hAnsi="ˎ̥" w:cs="Arial"/>
          <w:color w:val="000000"/>
          <w:sz w:val="22"/>
          <w:szCs w:val="22"/>
        </w:rPr>
        <w:t>L×W×T=4.7cm×3.9cm×2.6cm</w:t>
      </w:r>
      <w:r>
        <w:rPr>
          <w:rFonts w:ascii="ˎ̥" w:hAnsi="ˎ̥" w:cs="Arial"/>
          <w:color w:val="000000"/>
          <w:sz w:val="22"/>
          <w:szCs w:val="22"/>
        </w:rPr>
        <w:t>；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3</w:t>
      </w:r>
      <w:r>
        <w:rPr>
          <w:rFonts w:ascii="ˎ̥" w:hAnsi="ˎ̥" w:cs="Arial"/>
          <w:color w:val="000000"/>
          <w:sz w:val="22"/>
          <w:szCs w:val="22"/>
        </w:rPr>
        <w:t>）每台用</w:t>
      </w:r>
      <w:r>
        <w:rPr>
          <w:rFonts w:ascii="ˎ̥" w:hAnsi="ˎ̥" w:cs="Arial"/>
          <w:color w:val="000000"/>
          <w:sz w:val="22"/>
          <w:szCs w:val="22"/>
        </w:rPr>
        <w:t>2</w:t>
      </w:r>
      <w:r>
        <w:rPr>
          <w:rFonts w:ascii="ˎ̥" w:hAnsi="ˎ̥" w:cs="Arial"/>
          <w:color w:val="000000"/>
          <w:sz w:val="22"/>
          <w:szCs w:val="22"/>
        </w:rPr>
        <w:t>只</w:t>
      </w:r>
      <w:r>
        <w:rPr>
          <w:rFonts w:ascii="ˎ̥" w:hAnsi="ˎ̥" w:cs="Arial"/>
          <w:color w:val="000000"/>
          <w:sz w:val="22"/>
          <w:szCs w:val="22"/>
        </w:rPr>
        <w:t>CBB</w:t>
      </w:r>
      <w:r>
        <w:rPr>
          <w:rFonts w:ascii="ˎ̥" w:hAnsi="ˎ̥" w:cs="Arial"/>
          <w:color w:val="000000"/>
          <w:sz w:val="22"/>
          <w:szCs w:val="22"/>
        </w:rPr>
        <w:t>－</w:t>
      </w:r>
      <w:r>
        <w:rPr>
          <w:rFonts w:ascii="ˎ̥" w:hAnsi="ˎ̥" w:cs="Arial"/>
          <w:color w:val="000000"/>
          <w:sz w:val="22"/>
          <w:szCs w:val="22"/>
        </w:rPr>
        <w:t>1.0μF/DC850V</w:t>
      </w:r>
      <w:r>
        <w:rPr>
          <w:rFonts w:ascii="ˎ̥" w:hAnsi="ˎ̥" w:cs="Arial"/>
          <w:color w:val="000000"/>
          <w:sz w:val="22"/>
          <w:szCs w:val="22"/>
        </w:rPr>
        <w:t>（扁平形、</w:t>
      </w:r>
      <w:r>
        <w:rPr>
          <w:rFonts w:ascii="ˎ̥" w:hAnsi="ˎ̥" w:cs="Arial"/>
          <w:color w:val="000000"/>
          <w:sz w:val="22"/>
          <w:szCs w:val="22"/>
        </w:rPr>
        <w:t>4</w:t>
      </w:r>
      <w:r>
        <w:rPr>
          <w:rFonts w:ascii="ˎ̥" w:hAnsi="ˎ̥" w:cs="Arial"/>
          <w:color w:val="000000"/>
          <w:sz w:val="22"/>
          <w:szCs w:val="22"/>
        </w:rPr>
        <w:t>引脚），上述三种电容器用在三相输入滤波与</w:t>
      </w:r>
      <w:r>
        <w:rPr>
          <w:rFonts w:ascii="ˎ̥" w:hAnsi="ˎ̥" w:cs="Arial"/>
          <w:color w:val="000000"/>
          <w:sz w:val="22"/>
          <w:szCs w:val="22"/>
        </w:rPr>
        <w:t>Boost</w:t>
      </w:r>
      <w:r>
        <w:rPr>
          <w:rFonts w:ascii="ˎ̥" w:hAnsi="ˎ̥" w:cs="Arial"/>
          <w:color w:val="000000"/>
          <w:sz w:val="22"/>
          <w:szCs w:val="22"/>
        </w:rPr>
        <w:t>电路；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4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48V/70A</w:t>
      </w:r>
      <w:r>
        <w:rPr>
          <w:rFonts w:ascii="ˎ̥" w:hAnsi="ˎ̥" w:cs="Arial"/>
          <w:color w:val="000000"/>
          <w:sz w:val="22"/>
          <w:szCs w:val="22"/>
        </w:rPr>
        <w:t>通信电源输出滤波电容器</w:t>
      </w:r>
      <w:r>
        <w:rPr>
          <w:rFonts w:ascii="ˎ̥" w:hAnsi="ˎ̥" w:cs="Arial"/>
          <w:color w:val="000000"/>
          <w:sz w:val="22"/>
          <w:szCs w:val="22"/>
        </w:rPr>
        <w:t>CBB</w:t>
      </w:r>
      <w:r>
        <w:rPr>
          <w:rFonts w:ascii="ˎ̥" w:hAnsi="ˎ̥" w:cs="Arial"/>
          <w:color w:val="000000"/>
          <w:sz w:val="22"/>
          <w:szCs w:val="22"/>
        </w:rPr>
        <w:t>－</w:t>
      </w:r>
      <w:r>
        <w:rPr>
          <w:rFonts w:ascii="ˎ̥" w:hAnsi="ˎ̥" w:cs="Arial"/>
          <w:color w:val="000000"/>
          <w:sz w:val="22"/>
          <w:szCs w:val="22"/>
        </w:rPr>
        <w:t>50μF/DC100V</w:t>
      </w:r>
      <w:r>
        <w:rPr>
          <w:rFonts w:ascii="ˎ̥" w:hAnsi="ˎ̥" w:cs="Arial"/>
          <w:color w:val="000000"/>
          <w:sz w:val="22"/>
          <w:szCs w:val="22"/>
        </w:rPr>
        <w:t>，是最粗胖的，无极性；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5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350V/10A</w:t>
      </w:r>
      <w:r>
        <w:rPr>
          <w:rFonts w:ascii="ˎ̥" w:hAnsi="ˎ̥" w:cs="Arial"/>
          <w:color w:val="000000"/>
          <w:sz w:val="22"/>
          <w:szCs w:val="22"/>
        </w:rPr>
        <w:t>特种电源输出滤波电容器</w:t>
      </w:r>
      <w:r>
        <w:rPr>
          <w:rFonts w:ascii="ˎ̥" w:hAnsi="ˎ̥" w:cs="Arial"/>
          <w:color w:val="000000"/>
          <w:sz w:val="22"/>
          <w:szCs w:val="22"/>
        </w:rPr>
        <w:t>CBB</w:t>
      </w:r>
      <w:r>
        <w:rPr>
          <w:rFonts w:ascii="ˎ̥" w:hAnsi="ˎ̥" w:cs="Arial"/>
          <w:color w:val="000000"/>
          <w:sz w:val="22"/>
          <w:szCs w:val="22"/>
        </w:rPr>
        <w:t>－</w:t>
      </w:r>
      <w:r>
        <w:rPr>
          <w:rFonts w:ascii="ˎ̥" w:hAnsi="ˎ̥" w:cs="Arial"/>
          <w:color w:val="000000"/>
          <w:sz w:val="22"/>
          <w:szCs w:val="22"/>
        </w:rPr>
        <w:t>3.3μF/DC500V</w:t>
      </w:r>
      <w:r>
        <w:rPr>
          <w:rFonts w:ascii="ˎ̥" w:hAnsi="ˎ̥" w:cs="Arial"/>
          <w:color w:val="000000"/>
          <w:sz w:val="22"/>
          <w:szCs w:val="22"/>
        </w:rPr>
        <w:t>，均用半透明硅胶封装。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Style w:val="a4"/>
          <w:rFonts w:ascii="ˎ̥" w:hAnsi="ˎ̥" w:cs="Arial"/>
          <w:color w:val="000000"/>
          <w:sz w:val="22"/>
          <w:szCs w:val="22"/>
        </w:rPr>
        <w:t xml:space="preserve">2.3 </w:t>
      </w:r>
      <w:r>
        <w:rPr>
          <w:rStyle w:val="a4"/>
          <w:rFonts w:ascii="ˎ̥" w:hAnsi="ˎ̥" w:cs="Arial"/>
          <w:color w:val="000000"/>
          <w:sz w:val="22"/>
          <w:szCs w:val="22"/>
        </w:rPr>
        <w:t>磁性元件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对两种</w:t>
      </w:r>
      <w:r>
        <w:rPr>
          <w:rFonts w:ascii="ˎ̥" w:hAnsi="ˎ̥" w:cs="Arial"/>
          <w:color w:val="000000"/>
          <w:sz w:val="22"/>
          <w:szCs w:val="22"/>
        </w:rPr>
        <w:t>3500W</w:t>
      </w:r>
      <w:r>
        <w:rPr>
          <w:rFonts w:ascii="ˎ̥" w:hAnsi="ˎ̥" w:cs="Arial"/>
          <w:color w:val="000000"/>
          <w:sz w:val="22"/>
          <w:szCs w:val="22"/>
        </w:rPr>
        <w:t>高档电源主板上实用的</w:t>
      </w:r>
      <w:proofErr w:type="gramStart"/>
      <w:r>
        <w:rPr>
          <w:rFonts w:ascii="ˎ̥" w:hAnsi="ˎ̥" w:cs="Arial"/>
          <w:color w:val="000000"/>
          <w:sz w:val="22"/>
          <w:szCs w:val="22"/>
        </w:rPr>
        <w:t>大型磁件组合</w:t>
      </w:r>
      <w:proofErr w:type="gramEnd"/>
      <w:r>
        <w:rPr>
          <w:rFonts w:ascii="ˎ̥" w:hAnsi="ˎ̥" w:cs="Arial"/>
          <w:color w:val="000000"/>
          <w:sz w:val="22"/>
          <w:szCs w:val="22"/>
        </w:rPr>
        <w:t>拆开细看，其特殊的设计结构和选材，让我大开眼界，并悟到多项技巧。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2.3.1 </w:t>
      </w:r>
      <w:r>
        <w:rPr>
          <w:rFonts w:ascii="ˎ̥" w:hAnsi="ˎ̥" w:cs="Arial"/>
          <w:color w:val="000000"/>
          <w:sz w:val="22"/>
          <w:szCs w:val="22"/>
        </w:rPr>
        <w:t>主功率变压器漆包线绕组和绝缘胶带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拆解之后发现，两种</w:t>
      </w:r>
      <w:r>
        <w:rPr>
          <w:rFonts w:ascii="ˎ̥" w:hAnsi="ˎ̥" w:cs="Arial"/>
          <w:color w:val="000000"/>
          <w:sz w:val="22"/>
          <w:szCs w:val="22"/>
        </w:rPr>
        <w:t>3500W</w:t>
      </w:r>
      <w:r>
        <w:rPr>
          <w:rFonts w:ascii="ˎ̥" w:hAnsi="ˎ̥" w:cs="Arial"/>
          <w:color w:val="000000"/>
          <w:sz w:val="22"/>
          <w:szCs w:val="22"/>
        </w:rPr>
        <w:t>电源均是用两块大号磁环叠合而成。每块磁环的</w:t>
      </w:r>
      <w:proofErr w:type="gramStart"/>
      <w:r>
        <w:rPr>
          <w:rFonts w:ascii="ˎ̥" w:hAnsi="ˎ̥" w:cs="Arial"/>
          <w:color w:val="000000"/>
          <w:sz w:val="22"/>
          <w:szCs w:val="22"/>
        </w:rPr>
        <w:t>外径达</w:t>
      </w:r>
      <w:proofErr w:type="gramEnd"/>
      <w:r>
        <w:rPr>
          <w:rFonts w:ascii="ˎ̥" w:hAnsi="ˎ̥" w:cs="Arial"/>
          <w:color w:val="000000"/>
          <w:sz w:val="22"/>
          <w:szCs w:val="22"/>
        </w:rPr>
        <w:t>φ73mm</w:t>
      </w:r>
      <w:r>
        <w:rPr>
          <w:rFonts w:ascii="ˎ̥" w:hAnsi="ˎ̥" w:cs="Arial"/>
          <w:color w:val="000000"/>
          <w:sz w:val="22"/>
          <w:szCs w:val="22"/>
        </w:rPr>
        <w:t>，磁环厚（高）</w:t>
      </w:r>
      <w:r>
        <w:rPr>
          <w:rFonts w:ascii="ˎ̥" w:hAnsi="ˎ̥" w:cs="Arial"/>
          <w:color w:val="000000"/>
          <w:sz w:val="22"/>
          <w:szCs w:val="22"/>
        </w:rPr>
        <w:t>12mm</w:t>
      </w:r>
      <w:r>
        <w:rPr>
          <w:rFonts w:ascii="ˎ̥" w:hAnsi="ˎ̥" w:cs="Arial"/>
          <w:color w:val="000000"/>
          <w:sz w:val="22"/>
          <w:szCs w:val="22"/>
        </w:rPr>
        <w:t>，其绕组线的宽度为</w:t>
      </w:r>
      <w:r>
        <w:rPr>
          <w:rFonts w:ascii="ˎ̥" w:hAnsi="ˎ̥" w:cs="Arial"/>
          <w:color w:val="000000"/>
          <w:sz w:val="22"/>
          <w:szCs w:val="22"/>
        </w:rPr>
        <w:t>φ18mm</w:t>
      </w:r>
      <w:r>
        <w:rPr>
          <w:rFonts w:ascii="ˎ̥" w:hAnsi="ˎ̥" w:cs="Arial"/>
          <w:color w:val="000000"/>
          <w:sz w:val="22"/>
          <w:szCs w:val="22"/>
        </w:rPr>
        <w:t>。选用磁环在</w:t>
      </w:r>
      <w:r>
        <w:rPr>
          <w:rFonts w:ascii="ˎ̥" w:hAnsi="ˎ̥" w:cs="Arial"/>
          <w:color w:val="000000"/>
          <w:sz w:val="22"/>
          <w:szCs w:val="22"/>
        </w:rPr>
        <w:t>100kHz</w:t>
      </w:r>
      <w:r>
        <w:rPr>
          <w:rFonts w:ascii="ˎ̥" w:hAnsi="ˎ̥" w:cs="Arial"/>
          <w:color w:val="000000"/>
          <w:sz w:val="22"/>
          <w:szCs w:val="22"/>
        </w:rPr>
        <w:t>开关</w:t>
      </w:r>
      <w:r>
        <w:rPr>
          <w:rFonts w:ascii="ˎ̥" w:hAnsi="ˎ̥" w:cs="Arial"/>
          <w:color w:val="000000"/>
          <w:sz w:val="22"/>
          <w:szCs w:val="22"/>
        </w:rPr>
        <w:lastRenderedPageBreak/>
        <w:t>高频时不存在漏感问题；而两块扁平面磁环叠合在一起，再紧绕制主变压器的原边绕组和</w:t>
      </w:r>
      <w:proofErr w:type="gramStart"/>
      <w:r>
        <w:rPr>
          <w:rFonts w:ascii="ˎ̥" w:hAnsi="ˎ̥" w:cs="Arial"/>
          <w:color w:val="000000"/>
          <w:sz w:val="22"/>
          <w:szCs w:val="22"/>
        </w:rPr>
        <w:t>副边绕组</w:t>
      </w:r>
      <w:proofErr w:type="gramEnd"/>
      <w:r>
        <w:rPr>
          <w:rFonts w:ascii="ˎ̥" w:hAnsi="ˎ̥" w:cs="Arial"/>
          <w:color w:val="000000"/>
          <w:sz w:val="22"/>
          <w:szCs w:val="22"/>
        </w:rPr>
        <w:t>、加多层绝缘胶带等。在两块金属铁粉芯磁环平面之间，实际上仍然存在许多小的天然气隙（虽已压紧靠拢），这使得主功率变压器在重负载</w:t>
      </w:r>
      <w:proofErr w:type="gramStart"/>
      <w:r>
        <w:rPr>
          <w:rFonts w:ascii="ˎ̥" w:hAnsi="ˎ̥" w:cs="Arial"/>
          <w:color w:val="000000"/>
          <w:sz w:val="22"/>
          <w:szCs w:val="22"/>
        </w:rPr>
        <w:t>高频大</w:t>
      </w:r>
      <w:proofErr w:type="gramEnd"/>
      <w:r>
        <w:rPr>
          <w:rFonts w:ascii="ˎ̥" w:hAnsi="ˎ̥" w:cs="Arial"/>
          <w:color w:val="000000"/>
          <w:sz w:val="22"/>
          <w:szCs w:val="22"/>
        </w:rPr>
        <w:t>电流工作时，抗饱和能力大增。这与大号功率铁氧体磁芯的截断面被细磨抛光</w:t>
      </w:r>
      <w:r>
        <w:rPr>
          <w:rFonts w:ascii="ˎ̥" w:hAnsi="ˎ̥" w:cs="Arial"/>
          <w:color w:val="000000"/>
          <w:sz w:val="22"/>
          <w:szCs w:val="22"/>
        </w:rPr>
        <w:t>“</w:t>
      </w:r>
      <w:r>
        <w:rPr>
          <w:rFonts w:ascii="ˎ̥" w:hAnsi="ˎ̥" w:cs="Arial"/>
          <w:color w:val="000000"/>
          <w:sz w:val="22"/>
          <w:szCs w:val="22"/>
        </w:rPr>
        <w:t>镜亮</w:t>
      </w:r>
      <w:r>
        <w:rPr>
          <w:rFonts w:ascii="ˎ̥" w:hAnsi="ˎ̥" w:cs="Arial"/>
          <w:color w:val="000000"/>
          <w:sz w:val="22"/>
          <w:szCs w:val="22"/>
        </w:rPr>
        <w:t>”</w:t>
      </w:r>
      <w:r>
        <w:rPr>
          <w:rFonts w:ascii="ˎ̥" w:hAnsi="ˎ̥" w:cs="Arial"/>
          <w:color w:val="000000"/>
          <w:sz w:val="22"/>
          <w:szCs w:val="22"/>
        </w:rPr>
        <w:t>的状况大不相同。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</w:t>
      </w:r>
      <w:r>
        <w:rPr>
          <w:rFonts w:ascii="ˎ̥" w:hAnsi="ˎ̥" w:cs="Arial"/>
          <w:color w:val="000000"/>
          <w:sz w:val="22"/>
          <w:szCs w:val="22"/>
        </w:rPr>
        <w:t> </w:t>
      </w:r>
      <w:r>
        <w:rPr>
          <w:rFonts w:ascii="ˎ̥" w:hAnsi="ˎ̥" w:cs="Arial"/>
          <w:color w:val="000000"/>
          <w:sz w:val="22"/>
          <w:szCs w:val="22"/>
        </w:rPr>
        <w:t>美、德公司在大功率高频开关电源关键部件上采用的先进技术值得借鉴。可以预计，如果</w:t>
      </w:r>
      <w:r>
        <w:rPr>
          <w:rFonts w:ascii="ˎ̥" w:hAnsi="ˎ̥" w:cs="Arial"/>
          <w:color w:val="000000"/>
          <w:sz w:val="22"/>
          <w:szCs w:val="22"/>
        </w:rPr>
        <w:t>3500W</w:t>
      </w:r>
      <w:r>
        <w:rPr>
          <w:rFonts w:ascii="ˎ̥" w:hAnsi="ˎ̥" w:cs="Arial"/>
          <w:color w:val="000000"/>
          <w:sz w:val="22"/>
          <w:szCs w:val="22"/>
        </w:rPr>
        <w:t>电源的主功率变压器改用传统常规的</w:t>
      </w:r>
      <w:r>
        <w:rPr>
          <w:rFonts w:ascii="ˎ̥" w:hAnsi="ˎ̥" w:cs="Arial"/>
          <w:color w:val="000000"/>
          <w:sz w:val="22"/>
          <w:szCs w:val="22"/>
        </w:rPr>
        <w:t>EE85</w:t>
      </w:r>
      <w:r>
        <w:rPr>
          <w:rFonts w:ascii="ˎ̥" w:hAnsi="ˎ̥" w:cs="Arial"/>
          <w:color w:val="000000"/>
          <w:sz w:val="22"/>
          <w:szCs w:val="22"/>
        </w:rPr>
        <w:t>厚型铁氧体磁芯，不仅体积和重量会成倍增大，而且过载抗饱和能力会明显降低，使电源在浪</w:t>
      </w:r>
      <w:proofErr w:type="gramStart"/>
      <w:r>
        <w:rPr>
          <w:rFonts w:ascii="ˎ̥" w:hAnsi="ˎ̥" w:cs="Arial"/>
          <w:color w:val="000000"/>
          <w:sz w:val="22"/>
          <w:szCs w:val="22"/>
        </w:rPr>
        <w:t>涌冲击</w:t>
      </w:r>
      <w:proofErr w:type="gramEnd"/>
      <w:r>
        <w:rPr>
          <w:rFonts w:ascii="ˎ̥" w:hAnsi="ˎ̥" w:cs="Arial"/>
          <w:color w:val="000000"/>
          <w:sz w:val="22"/>
          <w:szCs w:val="22"/>
        </w:rPr>
        <w:t>下损坏</w:t>
      </w:r>
      <w:r>
        <w:rPr>
          <w:rFonts w:ascii="ˎ̥" w:hAnsi="ˎ̥" w:cs="Arial"/>
          <w:color w:val="000000"/>
          <w:sz w:val="22"/>
          <w:szCs w:val="22"/>
        </w:rPr>
        <w:t>MOSFET</w:t>
      </w:r>
      <w:r>
        <w:rPr>
          <w:rFonts w:ascii="ˎ̥" w:hAnsi="ˎ̥" w:cs="Arial"/>
          <w:color w:val="000000"/>
          <w:sz w:val="22"/>
          <w:szCs w:val="22"/>
        </w:rPr>
        <w:t>功率管的几率大为增加。由</w:t>
      </w:r>
      <w:proofErr w:type="spellStart"/>
      <w:r>
        <w:rPr>
          <w:rFonts w:ascii="ˎ̥" w:hAnsi="ˎ̥" w:cs="Arial"/>
          <w:color w:val="000000"/>
          <w:sz w:val="22"/>
          <w:szCs w:val="22"/>
        </w:rPr>
        <w:t>Ascom</w:t>
      </w:r>
      <w:proofErr w:type="spellEnd"/>
      <w:r>
        <w:rPr>
          <w:rFonts w:ascii="ˎ̥" w:hAnsi="ˎ̥" w:cs="Arial"/>
          <w:color w:val="000000"/>
          <w:sz w:val="22"/>
          <w:szCs w:val="22"/>
        </w:rPr>
        <w:t>研制的</w:t>
      </w:r>
      <w:r>
        <w:rPr>
          <w:rFonts w:ascii="ˎ̥" w:hAnsi="ˎ̥" w:cs="Arial"/>
          <w:color w:val="000000"/>
          <w:sz w:val="22"/>
          <w:szCs w:val="22"/>
        </w:rPr>
        <w:t>6000W</w:t>
      </w:r>
      <w:r>
        <w:rPr>
          <w:rFonts w:ascii="ˎ̥" w:hAnsi="ˎ̥" w:cs="Arial"/>
          <w:color w:val="000000"/>
          <w:sz w:val="22"/>
          <w:szCs w:val="22"/>
        </w:rPr>
        <w:t>－</w:t>
      </w:r>
      <w:r>
        <w:rPr>
          <w:rFonts w:ascii="ˎ̥" w:hAnsi="ˎ̥" w:cs="Arial"/>
          <w:color w:val="000000"/>
          <w:sz w:val="22"/>
          <w:szCs w:val="22"/>
        </w:rPr>
        <w:t>48V/112A</w:t>
      </w:r>
      <w:r>
        <w:rPr>
          <w:rFonts w:ascii="ˎ̥" w:hAnsi="ˎ̥" w:cs="Arial"/>
          <w:color w:val="000000"/>
          <w:sz w:val="22"/>
          <w:szCs w:val="22"/>
        </w:rPr>
        <w:t>大功率电源，其主变压器磁芯改为三块</w:t>
      </w:r>
      <w:r>
        <w:rPr>
          <w:rFonts w:ascii="ˎ̥" w:hAnsi="ˎ̥" w:cs="Arial"/>
          <w:color w:val="000000"/>
          <w:sz w:val="22"/>
          <w:szCs w:val="22"/>
        </w:rPr>
        <w:t>φ73mm</w:t>
      </w:r>
      <w:r>
        <w:rPr>
          <w:rFonts w:ascii="ˎ̥" w:hAnsi="ˎ̥" w:cs="Arial"/>
          <w:color w:val="000000"/>
          <w:sz w:val="22"/>
          <w:szCs w:val="22"/>
        </w:rPr>
        <w:t>扁平磁环叠合，这个惊人之举太巧妙、独特而意义深远，十分值得学习采纳。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2.3.2 Boost</w:t>
      </w:r>
      <w:r>
        <w:rPr>
          <w:rFonts w:ascii="ˎ̥" w:hAnsi="ˎ̥" w:cs="Arial"/>
          <w:color w:val="000000"/>
          <w:sz w:val="22"/>
          <w:szCs w:val="22"/>
        </w:rPr>
        <w:t>变换器的方形铁壳储能电感器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</w:t>
      </w:r>
      <w:r>
        <w:rPr>
          <w:rFonts w:ascii="ˎ̥" w:hAnsi="ˎ̥" w:cs="Arial"/>
          <w:color w:val="000000"/>
          <w:sz w:val="22"/>
          <w:szCs w:val="22"/>
        </w:rPr>
        <w:t> </w:t>
      </w:r>
      <w:r>
        <w:rPr>
          <w:rFonts w:ascii="ˎ̥" w:hAnsi="ˎ̥" w:cs="Arial"/>
          <w:color w:val="000000"/>
          <w:sz w:val="22"/>
          <w:szCs w:val="22"/>
        </w:rPr>
        <w:t>拆解后才发现新奇的结构与选材。</w:t>
      </w:r>
      <w:r>
        <w:rPr>
          <w:rFonts w:ascii="ˎ̥" w:hAnsi="ˎ̥" w:cs="Arial"/>
          <w:color w:val="000000"/>
          <w:sz w:val="22"/>
          <w:szCs w:val="22"/>
        </w:rPr>
        <w:t>350V/10A</w:t>
      </w:r>
      <w:r>
        <w:rPr>
          <w:rFonts w:ascii="ˎ̥" w:hAnsi="ˎ̥" w:cs="Arial"/>
          <w:color w:val="000000"/>
          <w:sz w:val="22"/>
          <w:szCs w:val="22"/>
        </w:rPr>
        <w:t>电源</w:t>
      </w:r>
      <w:r>
        <w:rPr>
          <w:rFonts w:ascii="ˎ̥" w:hAnsi="ˎ̥" w:cs="Arial"/>
          <w:color w:val="000000"/>
          <w:sz w:val="22"/>
          <w:szCs w:val="22"/>
        </w:rPr>
        <w:t>Boost</w:t>
      </w:r>
      <w:r>
        <w:rPr>
          <w:rFonts w:ascii="ˎ̥" w:hAnsi="ˎ̥" w:cs="Arial"/>
          <w:color w:val="000000"/>
          <w:sz w:val="22"/>
          <w:szCs w:val="22"/>
        </w:rPr>
        <w:t>电感器是采用</w:t>
      </w:r>
      <w:proofErr w:type="gramStart"/>
      <w:r>
        <w:rPr>
          <w:rFonts w:ascii="ˎ̥" w:hAnsi="ˎ̥" w:cs="Arial"/>
          <w:color w:val="000000"/>
          <w:sz w:val="22"/>
          <w:szCs w:val="22"/>
        </w:rPr>
        <w:t>三付</w:t>
      </w:r>
      <w:proofErr w:type="gramEnd"/>
      <w:r>
        <w:rPr>
          <w:rFonts w:ascii="ˎ̥" w:hAnsi="ˎ̥" w:cs="Arial"/>
          <w:color w:val="000000"/>
          <w:sz w:val="22"/>
          <w:szCs w:val="22"/>
        </w:rPr>
        <w:t>6</w:t>
      </w:r>
      <w:r>
        <w:rPr>
          <w:rFonts w:ascii="ˎ̥" w:hAnsi="ˎ̥" w:cs="Arial"/>
          <w:color w:val="000000"/>
          <w:sz w:val="22"/>
          <w:szCs w:val="22"/>
        </w:rPr>
        <w:t>块</w:t>
      </w:r>
      <w:r>
        <w:rPr>
          <w:rFonts w:ascii="ˎ̥" w:hAnsi="ˎ̥" w:cs="Arial"/>
          <w:color w:val="000000"/>
          <w:sz w:val="22"/>
          <w:szCs w:val="22"/>
        </w:rPr>
        <w:t>EE55</w:t>
      </w:r>
      <w:r>
        <w:rPr>
          <w:rFonts w:ascii="ˎ̥" w:hAnsi="ˎ̥" w:cs="Arial"/>
          <w:color w:val="000000"/>
          <w:sz w:val="22"/>
          <w:szCs w:val="22"/>
        </w:rPr>
        <w:t>铁氧体磁芯复合而成，但其中心柱截面气隙达</w:t>
      </w:r>
      <w:r>
        <w:rPr>
          <w:rFonts w:ascii="ˎ̥" w:hAnsi="ˎ̥" w:cs="Arial"/>
          <w:color w:val="000000"/>
          <w:sz w:val="22"/>
          <w:szCs w:val="22"/>
        </w:rPr>
        <w:t>5.2mm</w:t>
      </w:r>
      <w:r>
        <w:rPr>
          <w:rFonts w:ascii="ˎ̥" w:hAnsi="ˎ̥" w:cs="Arial"/>
          <w:color w:val="000000"/>
          <w:sz w:val="22"/>
          <w:szCs w:val="22"/>
        </w:rPr>
        <w:t>（每块为</w:t>
      </w:r>
      <w:r>
        <w:rPr>
          <w:rFonts w:ascii="ˎ̥" w:hAnsi="ˎ̥" w:cs="Arial"/>
          <w:color w:val="000000"/>
          <w:sz w:val="22"/>
          <w:szCs w:val="22"/>
        </w:rPr>
        <w:t>2.6mm</w:t>
      </w:r>
      <w:r>
        <w:rPr>
          <w:rFonts w:ascii="ˎ̥" w:hAnsi="ˎ̥" w:cs="Arial"/>
          <w:color w:val="000000"/>
          <w:sz w:val="22"/>
          <w:szCs w:val="22"/>
        </w:rPr>
        <w:t>）。</w:t>
      </w:r>
      <w:r>
        <w:rPr>
          <w:rFonts w:ascii="ˎ̥" w:hAnsi="ˎ̥" w:cs="Arial"/>
          <w:color w:val="000000"/>
          <w:sz w:val="22"/>
          <w:szCs w:val="22"/>
        </w:rPr>
        <w:t>Boost</w:t>
      </w:r>
      <w:r>
        <w:rPr>
          <w:rFonts w:ascii="ˎ̥" w:hAnsi="ˎ̥" w:cs="Arial"/>
          <w:color w:val="000000"/>
          <w:sz w:val="22"/>
          <w:szCs w:val="22"/>
        </w:rPr>
        <w:t>储能电感器的绕组导线并不用常规的多股</w:t>
      </w:r>
      <w:r>
        <w:rPr>
          <w:rFonts w:ascii="ˎ̥" w:hAnsi="ˎ̥" w:cs="Arial"/>
          <w:color w:val="000000"/>
          <w:sz w:val="22"/>
          <w:szCs w:val="22"/>
        </w:rPr>
        <w:t>φ0.47mm</w:t>
      </w:r>
      <w:r>
        <w:rPr>
          <w:rFonts w:ascii="ˎ̥" w:hAnsi="ˎ̥" w:cs="Arial"/>
          <w:color w:val="000000"/>
          <w:sz w:val="22"/>
          <w:szCs w:val="22"/>
        </w:rPr>
        <w:t>漆包线卷绕，而是采用两条极薄的（厚度仅</w:t>
      </w:r>
      <w:r>
        <w:rPr>
          <w:rFonts w:ascii="ˎ̥" w:hAnsi="ˎ̥" w:cs="Arial"/>
          <w:color w:val="000000"/>
          <w:sz w:val="22"/>
          <w:szCs w:val="22"/>
        </w:rPr>
        <w:t>0.1mm</w:t>
      </w:r>
      <w:r>
        <w:rPr>
          <w:rFonts w:ascii="ˎ̥" w:hAnsi="ˎ̥" w:cs="Arial"/>
          <w:color w:val="000000"/>
          <w:sz w:val="22"/>
          <w:szCs w:val="22"/>
        </w:rPr>
        <w:t>）、宽度</w:t>
      </w:r>
      <w:r>
        <w:rPr>
          <w:rFonts w:ascii="ˎ̥" w:hAnsi="ˎ̥" w:cs="Arial"/>
          <w:color w:val="000000"/>
          <w:sz w:val="22"/>
          <w:szCs w:val="22"/>
        </w:rPr>
        <w:t>33mm</w:t>
      </w:r>
      <w:r>
        <w:rPr>
          <w:rFonts w:ascii="ˎ̥" w:hAnsi="ˎ̥" w:cs="Arial"/>
          <w:color w:val="000000"/>
          <w:sz w:val="22"/>
          <w:szCs w:val="22"/>
        </w:rPr>
        <w:t>红铜带叠合，每条薄铜带总长约</w:t>
      </w:r>
      <w:r>
        <w:rPr>
          <w:rFonts w:ascii="ˎ̥" w:hAnsi="ˎ̥" w:cs="Arial"/>
          <w:color w:val="000000"/>
          <w:sz w:val="22"/>
          <w:szCs w:val="22"/>
        </w:rPr>
        <w:t>6.5m</w:t>
      </w:r>
      <w:r>
        <w:rPr>
          <w:rFonts w:ascii="ˎ̥" w:hAnsi="ˎ̥" w:cs="Arial"/>
          <w:color w:val="000000"/>
          <w:sz w:val="22"/>
          <w:szCs w:val="22"/>
        </w:rPr>
        <w:t>，叠合压紧在（可插</w:t>
      </w:r>
      <w:r>
        <w:rPr>
          <w:rFonts w:ascii="ˎ̥" w:hAnsi="ˎ̥" w:cs="Arial"/>
          <w:color w:val="000000"/>
          <w:sz w:val="22"/>
          <w:szCs w:val="22"/>
        </w:rPr>
        <w:t>6</w:t>
      </w:r>
      <w:r>
        <w:rPr>
          <w:rFonts w:ascii="ˎ̥" w:hAnsi="ˎ̥" w:cs="Arial"/>
          <w:color w:val="000000"/>
          <w:sz w:val="22"/>
          <w:szCs w:val="22"/>
        </w:rPr>
        <w:t>块</w:t>
      </w:r>
      <w:r>
        <w:rPr>
          <w:rFonts w:ascii="ˎ̥" w:hAnsi="ˎ̥" w:cs="Arial"/>
          <w:color w:val="000000"/>
          <w:sz w:val="22"/>
          <w:szCs w:val="22"/>
        </w:rPr>
        <w:t>EE55</w:t>
      </w:r>
      <w:r>
        <w:rPr>
          <w:rFonts w:ascii="ˎ̥" w:hAnsi="ˎ̥" w:cs="Arial"/>
          <w:color w:val="000000"/>
          <w:sz w:val="22"/>
          <w:szCs w:val="22"/>
        </w:rPr>
        <w:t>磁芯的）塑料骨架上共绕</w:t>
      </w:r>
      <w:r>
        <w:rPr>
          <w:rFonts w:ascii="ˎ̥" w:hAnsi="ˎ̥" w:cs="Arial"/>
          <w:color w:val="000000"/>
          <w:sz w:val="22"/>
          <w:szCs w:val="22"/>
        </w:rPr>
        <w:t>26</w:t>
      </w:r>
      <w:r>
        <w:rPr>
          <w:rFonts w:ascii="ˎ̥" w:hAnsi="ˎ̥" w:cs="Arial"/>
          <w:color w:val="000000"/>
          <w:sz w:val="22"/>
          <w:szCs w:val="22"/>
        </w:rPr>
        <w:t>圈，再接焊锡导线引出，用多层耐高压绝缘胶带扎紧包裹。这种特殊薄铜带工艺绕制的</w:t>
      </w:r>
      <w:r>
        <w:rPr>
          <w:rFonts w:ascii="ˎ̥" w:hAnsi="ˎ̥" w:cs="Arial"/>
          <w:color w:val="000000"/>
          <w:sz w:val="22"/>
          <w:szCs w:val="22"/>
        </w:rPr>
        <w:t>Boost</w:t>
      </w:r>
      <w:r>
        <w:rPr>
          <w:rFonts w:ascii="ˎ̥" w:hAnsi="ˎ̥" w:cs="Arial"/>
          <w:color w:val="000000"/>
          <w:sz w:val="22"/>
          <w:szCs w:val="22"/>
        </w:rPr>
        <w:t>储能电感量</w:t>
      </w:r>
      <w:r>
        <w:rPr>
          <w:rFonts w:ascii="ˎ̥" w:hAnsi="ˎ̥" w:cs="Arial"/>
          <w:color w:val="000000"/>
          <w:sz w:val="22"/>
          <w:szCs w:val="22"/>
        </w:rPr>
        <w:t>=267μH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Q=0.36</w:t>
      </w:r>
      <w:r>
        <w:rPr>
          <w:rFonts w:ascii="ˎ̥" w:hAnsi="ˎ̥" w:cs="Arial"/>
          <w:color w:val="000000"/>
          <w:sz w:val="22"/>
          <w:szCs w:val="22"/>
        </w:rPr>
        <w:t>，它对于减小</w:t>
      </w:r>
      <w:proofErr w:type="gramStart"/>
      <w:r>
        <w:rPr>
          <w:rFonts w:ascii="ˎ̥" w:hAnsi="ˎ̥" w:cs="Arial"/>
          <w:color w:val="000000"/>
          <w:sz w:val="22"/>
          <w:szCs w:val="22"/>
        </w:rPr>
        <w:t>高频集肤效应</w:t>
      </w:r>
      <w:proofErr w:type="gramEnd"/>
      <w:r>
        <w:rPr>
          <w:rFonts w:ascii="ˎ̥" w:hAnsi="ˎ̥" w:cs="Arial"/>
          <w:color w:val="000000"/>
          <w:sz w:val="22"/>
          <w:szCs w:val="22"/>
        </w:rPr>
        <w:t>、改善</w:t>
      </w:r>
      <w:r>
        <w:rPr>
          <w:rFonts w:ascii="ˎ̥" w:hAnsi="ˎ̥" w:cs="Arial"/>
          <w:color w:val="000000"/>
          <w:sz w:val="22"/>
          <w:szCs w:val="22"/>
        </w:rPr>
        <w:t>Boost</w:t>
      </w:r>
      <w:r>
        <w:rPr>
          <w:rFonts w:ascii="ˎ̥" w:hAnsi="ˎ̥" w:cs="Arial"/>
          <w:color w:val="000000"/>
          <w:sz w:val="22"/>
          <w:szCs w:val="22"/>
        </w:rPr>
        <w:t>变换器开关调制波形、</w:t>
      </w:r>
      <w:proofErr w:type="gramStart"/>
      <w:r>
        <w:rPr>
          <w:rFonts w:ascii="ˎ̥" w:hAnsi="ˎ̥" w:cs="Arial"/>
          <w:color w:val="000000"/>
          <w:sz w:val="22"/>
          <w:szCs w:val="22"/>
        </w:rPr>
        <w:t>降低磁件温升</w:t>
      </w:r>
      <w:proofErr w:type="gramEnd"/>
      <w:r>
        <w:rPr>
          <w:rFonts w:ascii="ˎ̥" w:hAnsi="ˎ̥" w:cs="Arial"/>
          <w:color w:val="000000"/>
          <w:sz w:val="22"/>
          <w:szCs w:val="22"/>
        </w:rPr>
        <w:t>均有重要作用。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这又是一项前所未见的重大技术革新。多年来电源技术论文中有关</w:t>
      </w:r>
      <w:r>
        <w:rPr>
          <w:rFonts w:ascii="ˎ̥" w:hAnsi="ˎ̥" w:cs="Arial"/>
          <w:color w:val="000000"/>
          <w:sz w:val="22"/>
          <w:szCs w:val="22"/>
        </w:rPr>
        <w:t>PFC-Boost</w:t>
      </w:r>
      <w:proofErr w:type="gramStart"/>
      <w:r>
        <w:rPr>
          <w:rFonts w:ascii="ˎ̥" w:hAnsi="ˎ̥" w:cs="Arial"/>
          <w:color w:val="000000"/>
          <w:sz w:val="22"/>
          <w:szCs w:val="22"/>
        </w:rPr>
        <w:t>磁件的</w:t>
      </w:r>
      <w:proofErr w:type="gramEnd"/>
      <w:r>
        <w:rPr>
          <w:rFonts w:ascii="ˎ̥" w:hAnsi="ˎ̥" w:cs="Arial"/>
          <w:color w:val="000000"/>
          <w:sz w:val="22"/>
          <w:szCs w:val="22"/>
        </w:rPr>
        <w:t>设计论文尚未见过这种报道。前几年我在</w:t>
      </w:r>
      <w:r>
        <w:rPr>
          <w:rFonts w:ascii="ˎ̥" w:hAnsi="ˎ̥" w:cs="Arial"/>
          <w:color w:val="000000"/>
          <w:sz w:val="22"/>
          <w:szCs w:val="22"/>
        </w:rPr>
        <w:t>2000W-PFC</w:t>
      </w:r>
      <w:r>
        <w:rPr>
          <w:rFonts w:ascii="ˎ̥" w:hAnsi="ˎ̥" w:cs="Arial"/>
          <w:color w:val="000000"/>
          <w:sz w:val="22"/>
          <w:szCs w:val="22"/>
        </w:rPr>
        <w:t>试验时换用几种大号铁粉芯磁环，或用较大罐形铁氧体</w:t>
      </w:r>
      <w:proofErr w:type="gramStart"/>
      <w:r>
        <w:rPr>
          <w:rFonts w:ascii="ˎ̥" w:hAnsi="ˎ̥" w:cs="Arial"/>
          <w:color w:val="000000"/>
          <w:sz w:val="22"/>
          <w:szCs w:val="22"/>
        </w:rPr>
        <w:t>磁芯加大</w:t>
      </w:r>
      <w:proofErr w:type="gramEnd"/>
      <w:r>
        <w:rPr>
          <w:rFonts w:ascii="ˎ̥" w:hAnsi="ˎ̥" w:cs="Arial"/>
          <w:color w:val="000000"/>
          <w:sz w:val="22"/>
          <w:szCs w:val="22"/>
        </w:rPr>
        <w:t>气隙，绕制的</w:t>
      </w:r>
      <w:r>
        <w:rPr>
          <w:rFonts w:ascii="ˎ̥" w:hAnsi="ˎ̥" w:cs="Arial"/>
          <w:color w:val="000000"/>
          <w:sz w:val="22"/>
          <w:szCs w:val="22"/>
        </w:rPr>
        <w:t>Boost</w:t>
      </w:r>
      <w:r>
        <w:rPr>
          <w:rFonts w:ascii="ˎ̥" w:hAnsi="ˎ̥" w:cs="Arial"/>
          <w:color w:val="000000"/>
          <w:sz w:val="22"/>
          <w:szCs w:val="22"/>
        </w:rPr>
        <w:t>储能电感器仍发热过快、过高，效果不理想。</w:t>
      </w:r>
      <w:proofErr w:type="gramStart"/>
      <w:r>
        <w:rPr>
          <w:rFonts w:ascii="ˎ̥" w:hAnsi="ˎ̥" w:cs="Arial"/>
          <w:color w:val="000000"/>
          <w:sz w:val="22"/>
          <w:szCs w:val="22"/>
        </w:rPr>
        <w:t>现受到</w:t>
      </w:r>
      <w:proofErr w:type="gramEnd"/>
      <w:r>
        <w:rPr>
          <w:rFonts w:ascii="ˎ̥" w:hAnsi="ˎ̥" w:cs="Arial"/>
          <w:color w:val="000000"/>
          <w:sz w:val="22"/>
          <w:szCs w:val="22"/>
        </w:rPr>
        <w:t>很大启发。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2.3.3 </w:t>
      </w:r>
      <w:r>
        <w:rPr>
          <w:rFonts w:ascii="ˎ̥" w:hAnsi="ˎ̥" w:cs="Arial"/>
          <w:color w:val="000000"/>
          <w:sz w:val="22"/>
          <w:szCs w:val="22"/>
        </w:rPr>
        <w:t>附加谐振电感器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lastRenderedPageBreak/>
        <w:t xml:space="preserve">　　拆焊</w:t>
      </w:r>
      <w:r>
        <w:rPr>
          <w:rFonts w:ascii="ˎ̥" w:hAnsi="ˎ̥" w:cs="Arial"/>
          <w:color w:val="000000"/>
          <w:sz w:val="22"/>
          <w:szCs w:val="22"/>
        </w:rPr>
        <w:t>350V/10A</w:t>
      </w:r>
      <w:r>
        <w:rPr>
          <w:rFonts w:ascii="ˎ̥" w:hAnsi="ˎ̥" w:cs="Arial"/>
          <w:color w:val="000000"/>
          <w:sz w:val="22"/>
          <w:szCs w:val="22"/>
        </w:rPr>
        <w:t>电源时，发现主功率变压器原边绕组串联的附加谐振电感器，是一种直径为</w:t>
      </w:r>
      <w:r>
        <w:rPr>
          <w:rFonts w:ascii="ˎ̥" w:hAnsi="ˎ̥" w:cs="Arial"/>
          <w:color w:val="000000"/>
          <w:sz w:val="22"/>
          <w:szCs w:val="22"/>
        </w:rPr>
        <w:t>φ</w:t>
      </w:r>
      <w:r>
        <w:rPr>
          <w:rFonts w:ascii="Times New Roman" w:hAnsi="Times New Roman" w:cs="Times New Roman"/>
          <w:color w:val="000000"/>
          <w:sz w:val="22"/>
          <w:szCs w:val="22"/>
        </w:rPr>
        <w:t>33mm</w:t>
      </w:r>
      <w:r>
        <w:rPr>
          <w:rFonts w:ascii="ˎ̥" w:hAnsi="ˎ̥" w:cs="Arial"/>
          <w:color w:val="000000"/>
          <w:sz w:val="22"/>
          <w:szCs w:val="22"/>
        </w:rPr>
        <w:t>的铁硅铝磁环，绕组用多股细线绕</w:t>
      </w:r>
      <w:r>
        <w:rPr>
          <w:rFonts w:ascii="ˎ̥" w:hAnsi="ˎ̥" w:cs="Arial"/>
          <w:color w:val="000000"/>
          <w:sz w:val="22"/>
          <w:szCs w:val="22"/>
        </w:rPr>
        <w:t>3.5</w:t>
      </w:r>
      <w:r>
        <w:rPr>
          <w:rFonts w:ascii="ˎ̥" w:hAnsi="ˎ̥" w:cs="Arial"/>
          <w:color w:val="000000"/>
          <w:sz w:val="22"/>
          <w:szCs w:val="22"/>
        </w:rPr>
        <w:t>圈，电感量为</w:t>
      </w:r>
      <w:r>
        <w:rPr>
          <w:rFonts w:ascii="ˎ̥" w:hAnsi="ˎ̥" w:cs="Arial"/>
          <w:color w:val="000000"/>
          <w:sz w:val="22"/>
          <w:szCs w:val="22"/>
        </w:rPr>
        <w:t>3.2μH</w:t>
      </w:r>
      <w:r>
        <w:rPr>
          <w:rFonts w:ascii="ˎ̥" w:hAnsi="ˎ̥" w:cs="Arial"/>
          <w:color w:val="000000"/>
          <w:sz w:val="22"/>
          <w:szCs w:val="22"/>
        </w:rPr>
        <w:t>。而拆焊</w:t>
      </w:r>
      <w:r>
        <w:rPr>
          <w:rFonts w:ascii="ˎ̥" w:hAnsi="ˎ̥" w:cs="Arial"/>
          <w:color w:val="000000"/>
          <w:sz w:val="22"/>
          <w:szCs w:val="22"/>
        </w:rPr>
        <w:t>6000W</w:t>
      </w:r>
      <w:r>
        <w:rPr>
          <w:rFonts w:ascii="ˎ̥" w:hAnsi="ˎ̥" w:cs="Arial"/>
          <w:color w:val="000000"/>
          <w:sz w:val="22"/>
          <w:szCs w:val="22"/>
        </w:rPr>
        <w:t>电源</w:t>
      </w:r>
      <w:r>
        <w:rPr>
          <w:rFonts w:ascii="ˎ̥" w:hAnsi="ˎ̥" w:cs="Arial"/>
          <w:color w:val="000000"/>
          <w:sz w:val="22"/>
          <w:szCs w:val="22"/>
        </w:rPr>
        <w:t>350V/17A</w:t>
      </w:r>
      <w:r>
        <w:rPr>
          <w:rFonts w:ascii="ˎ̥" w:hAnsi="ˎ̥" w:cs="Arial"/>
          <w:color w:val="000000"/>
          <w:sz w:val="22"/>
          <w:szCs w:val="22"/>
        </w:rPr>
        <w:t>输出型，其原边串接的附加谐振电感器是用</w:t>
      </w:r>
      <w:r>
        <w:rPr>
          <w:rFonts w:ascii="ˎ̥" w:hAnsi="ˎ̥" w:cs="Arial"/>
          <w:color w:val="000000"/>
          <w:sz w:val="22"/>
          <w:szCs w:val="22"/>
        </w:rPr>
        <w:t>φ42mm</w:t>
      </w:r>
      <w:r>
        <w:rPr>
          <w:rFonts w:ascii="ˎ̥" w:hAnsi="ˎ̥" w:cs="Arial"/>
          <w:color w:val="000000"/>
          <w:sz w:val="22"/>
          <w:szCs w:val="22"/>
        </w:rPr>
        <w:t>的铁硅铝磁环。比较几年前试验用的</w:t>
      </w:r>
      <w:r>
        <w:rPr>
          <w:rFonts w:ascii="ˎ̥" w:hAnsi="ˎ̥" w:cs="Arial"/>
          <w:color w:val="000000"/>
          <w:sz w:val="22"/>
          <w:szCs w:val="22"/>
        </w:rPr>
        <w:t>1000W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2000W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3000W</w:t>
      </w:r>
      <w:r>
        <w:rPr>
          <w:rFonts w:ascii="ˎ̥" w:hAnsi="ˎ̥" w:cs="Arial"/>
          <w:color w:val="000000"/>
          <w:sz w:val="22"/>
          <w:szCs w:val="22"/>
        </w:rPr>
        <w:t>电源，曾用加气隙的</w:t>
      </w:r>
      <w:r>
        <w:rPr>
          <w:rFonts w:ascii="ˎ̥" w:hAnsi="ˎ̥" w:cs="Arial"/>
          <w:color w:val="000000"/>
          <w:sz w:val="22"/>
          <w:szCs w:val="22"/>
        </w:rPr>
        <w:t>EE55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EE65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EE70</w:t>
      </w:r>
      <w:r>
        <w:rPr>
          <w:rFonts w:ascii="ˎ̥" w:hAnsi="ˎ̥" w:cs="Arial"/>
          <w:color w:val="000000"/>
          <w:sz w:val="22"/>
          <w:szCs w:val="22"/>
        </w:rPr>
        <w:t>铁氧体做附加谐振电感器，</w:t>
      </w:r>
      <w:proofErr w:type="gramStart"/>
      <w:r>
        <w:rPr>
          <w:rFonts w:ascii="ˎ̥" w:hAnsi="ˎ̥" w:cs="Arial"/>
          <w:color w:val="000000"/>
          <w:sz w:val="22"/>
          <w:szCs w:val="22"/>
        </w:rPr>
        <w:t>它们比主功率</w:t>
      </w:r>
      <w:proofErr w:type="gramEnd"/>
      <w:r>
        <w:rPr>
          <w:rFonts w:ascii="ˎ̥" w:hAnsi="ˎ̥" w:cs="Arial"/>
          <w:color w:val="000000"/>
          <w:sz w:val="22"/>
          <w:szCs w:val="22"/>
        </w:rPr>
        <w:t>变压器</w:t>
      </w:r>
      <w:proofErr w:type="gramStart"/>
      <w:r>
        <w:rPr>
          <w:rFonts w:ascii="ˎ̥" w:hAnsi="ˎ̥" w:cs="Arial"/>
          <w:color w:val="000000"/>
          <w:sz w:val="22"/>
          <w:szCs w:val="22"/>
        </w:rPr>
        <w:t>磁芯只</w:t>
      </w:r>
      <w:proofErr w:type="gramEnd"/>
      <w:r>
        <w:rPr>
          <w:rFonts w:ascii="ˎ̥" w:hAnsi="ˎ̥" w:cs="Arial"/>
          <w:color w:val="000000"/>
          <w:sz w:val="22"/>
          <w:szCs w:val="22"/>
        </w:rPr>
        <w:t>小一个等级，且温升较高。可见改用铁硅铝磁环，能大大减小附加谐振电感器重量和体积，是发现的又一项新技术。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为了准确绘制两种</w:t>
      </w:r>
      <w:r>
        <w:rPr>
          <w:rFonts w:ascii="ˎ̥" w:hAnsi="ˎ̥" w:cs="Arial"/>
          <w:color w:val="000000"/>
          <w:sz w:val="22"/>
          <w:szCs w:val="22"/>
        </w:rPr>
        <w:t>3500W</w:t>
      </w:r>
      <w:r>
        <w:rPr>
          <w:rFonts w:ascii="ˎ̥" w:hAnsi="ˎ̥" w:cs="Arial"/>
          <w:color w:val="000000"/>
          <w:sz w:val="22"/>
          <w:szCs w:val="22"/>
        </w:rPr>
        <w:t>电源主板上的所有元器件焊点位置，印制板铜箔走线，以便画出真实的电源电路设计图，我预先测量尺寸，尽量避开焊点，在主板中间位置锯开了印制板（厚</w:t>
      </w:r>
      <w:r>
        <w:rPr>
          <w:rFonts w:ascii="ˎ̥" w:hAnsi="ˎ̥" w:cs="Arial"/>
          <w:color w:val="000000"/>
          <w:sz w:val="22"/>
          <w:szCs w:val="22"/>
        </w:rPr>
        <w:t>2mm</w:t>
      </w:r>
      <w:r>
        <w:rPr>
          <w:rFonts w:ascii="ˎ̥" w:hAnsi="ˎ̥" w:cs="Arial"/>
          <w:color w:val="000000"/>
          <w:sz w:val="22"/>
          <w:szCs w:val="22"/>
        </w:rPr>
        <w:t>的玻璃纤维硬板），终于按</w:t>
      </w:r>
      <w:r>
        <w:rPr>
          <w:rFonts w:ascii="ˎ̥" w:hAnsi="ˎ̥" w:cs="Arial"/>
          <w:color w:val="000000"/>
          <w:sz w:val="22"/>
          <w:szCs w:val="22"/>
        </w:rPr>
        <w:t>1</w:t>
      </w:r>
      <w:r>
        <w:rPr>
          <w:rFonts w:ascii="ˎ̥" w:hAnsi="ˎ̥" w:cs="Arial"/>
          <w:color w:val="000000"/>
          <w:sz w:val="22"/>
          <w:szCs w:val="22"/>
        </w:rPr>
        <w:t>：</w:t>
      </w:r>
      <w:r>
        <w:rPr>
          <w:rFonts w:ascii="ˎ̥" w:hAnsi="ˎ̥" w:cs="Arial"/>
          <w:color w:val="000000"/>
          <w:sz w:val="22"/>
          <w:szCs w:val="22"/>
        </w:rPr>
        <w:t>1</w:t>
      </w:r>
      <w:r>
        <w:rPr>
          <w:rFonts w:ascii="ˎ̥" w:hAnsi="ˎ̥" w:cs="Arial"/>
          <w:color w:val="000000"/>
          <w:sz w:val="22"/>
          <w:szCs w:val="22"/>
        </w:rPr>
        <w:t>的实际比例，用</w:t>
      </w:r>
      <w:r>
        <w:rPr>
          <w:rFonts w:ascii="ˎ̥" w:hAnsi="ˎ̥" w:cs="Arial"/>
          <w:color w:val="000000"/>
          <w:sz w:val="22"/>
          <w:szCs w:val="22"/>
        </w:rPr>
        <w:t>2</w:t>
      </w:r>
      <w:r>
        <w:rPr>
          <w:rFonts w:ascii="ˎ̥" w:hAnsi="ˎ̥" w:cs="Arial"/>
          <w:color w:val="000000"/>
          <w:sz w:val="22"/>
          <w:szCs w:val="22"/>
        </w:rPr>
        <w:t>张</w:t>
      </w:r>
      <w:r>
        <w:rPr>
          <w:rFonts w:ascii="ˎ̥" w:hAnsi="ˎ̥" w:cs="Arial"/>
          <w:color w:val="000000"/>
          <w:sz w:val="22"/>
          <w:szCs w:val="22"/>
        </w:rPr>
        <w:t>A4</w:t>
      </w:r>
      <w:r>
        <w:rPr>
          <w:rFonts w:ascii="ˎ̥" w:hAnsi="ˎ̥" w:cs="Arial"/>
          <w:color w:val="000000"/>
          <w:sz w:val="22"/>
          <w:szCs w:val="22"/>
        </w:rPr>
        <w:t>复印纸即可绘制出电源主板正面元器件布局图、两块控制板焊点位置等。再用</w:t>
      </w:r>
      <w:r>
        <w:rPr>
          <w:rFonts w:ascii="ˎ̥" w:hAnsi="ˎ̥" w:cs="Arial"/>
          <w:color w:val="000000"/>
          <w:sz w:val="22"/>
          <w:szCs w:val="22"/>
        </w:rPr>
        <w:t>2</w:t>
      </w:r>
      <w:r>
        <w:rPr>
          <w:rFonts w:ascii="ˎ̥" w:hAnsi="ˎ̥" w:cs="Arial"/>
          <w:color w:val="000000"/>
          <w:sz w:val="22"/>
          <w:szCs w:val="22"/>
        </w:rPr>
        <w:t>张</w:t>
      </w:r>
      <w:r>
        <w:rPr>
          <w:rFonts w:ascii="ˎ̥" w:hAnsi="ˎ̥" w:cs="Arial"/>
          <w:color w:val="000000"/>
          <w:sz w:val="22"/>
          <w:szCs w:val="22"/>
        </w:rPr>
        <w:t>A4</w:t>
      </w:r>
      <w:r>
        <w:rPr>
          <w:rFonts w:ascii="ˎ̥" w:hAnsi="ˎ̥" w:cs="Arial"/>
          <w:color w:val="000000"/>
          <w:sz w:val="22"/>
          <w:szCs w:val="22"/>
        </w:rPr>
        <w:t>白纸绘制电源主板背面印制板铜箔走线、一些贴片阻容、许多穿孔焊点定位等。并由此初步绘出了</w:t>
      </w:r>
      <w:r>
        <w:rPr>
          <w:rFonts w:ascii="ˎ̥" w:hAnsi="ˎ̥" w:cs="Arial"/>
          <w:color w:val="000000"/>
          <w:sz w:val="22"/>
          <w:szCs w:val="22"/>
        </w:rPr>
        <w:t>3500W</w:t>
      </w:r>
      <w:r>
        <w:rPr>
          <w:rFonts w:ascii="ˎ̥" w:hAnsi="ˎ̥" w:cs="Arial"/>
          <w:color w:val="000000"/>
          <w:sz w:val="22"/>
          <w:szCs w:val="22"/>
        </w:rPr>
        <w:t>电源的主功率变换电路，如图</w:t>
      </w:r>
      <w:r>
        <w:rPr>
          <w:rFonts w:ascii="ˎ̥" w:hAnsi="ˎ̥" w:cs="Arial"/>
          <w:color w:val="000000"/>
          <w:sz w:val="22"/>
          <w:szCs w:val="22"/>
        </w:rPr>
        <w:t>1</w:t>
      </w:r>
      <w:r>
        <w:rPr>
          <w:rFonts w:ascii="ˎ̥" w:hAnsi="ˎ̥" w:cs="Arial"/>
          <w:color w:val="000000"/>
          <w:sz w:val="22"/>
          <w:szCs w:val="22"/>
        </w:rPr>
        <w:t>所示。两种电源的设计结构大同小异，并给出了图</w:t>
      </w:r>
      <w:r>
        <w:rPr>
          <w:rFonts w:ascii="ˎ̥" w:hAnsi="ˎ̥" w:cs="Arial"/>
          <w:color w:val="000000"/>
          <w:sz w:val="22"/>
          <w:szCs w:val="22"/>
        </w:rPr>
        <w:t>2</w:t>
      </w:r>
      <w:r>
        <w:rPr>
          <w:rFonts w:ascii="ˎ̥" w:hAnsi="ˎ̥" w:cs="Arial"/>
          <w:color w:val="000000"/>
          <w:sz w:val="22"/>
          <w:szCs w:val="22"/>
        </w:rPr>
        <w:t>总方框图与</w:t>
      </w:r>
      <w:r>
        <w:rPr>
          <w:rFonts w:ascii="ˎ̥" w:hAnsi="ˎ̥" w:cs="Arial"/>
          <w:color w:val="000000"/>
          <w:sz w:val="22"/>
          <w:szCs w:val="22"/>
        </w:rPr>
        <w:t>PFC</w:t>
      </w:r>
      <w:r>
        <w:rPr>
          <w:rFonts w:ascii="ˎ̥" w:hAnsi="ˎ̥" w:cs="Arial"/>
          <w:color w:val="000000"/>
          <w:sz w:val="22"/>
          <w:szCs w:val="22"/>
        </w:rPr>
        <w:t>、全桥控制板的关系图。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Style w:val="a4"/>
          <w:rFonts w:ascii="ˎ̥" w:hAnsi="ˎ̥" w:cs="Arial"/>
          <w:color w:val="000000"/>
          <w:sz w:val="22"/>
          <w:szCs w:val="22"/>
        </w:rPr>
        <w:t>3 3500W</w:t>
      </w:r>
      <w:r>
        <w:rPr>
          <w:rStyle w:val="a4"/>
          <w:rFonts w:ascii="ˎ̥" w:hAnsi="ˎ̥" w:cs="Arial"/>
          <w:color w:val="000000"/>
          <w:sz w:val="22"/>
          <w:szCs w:val="22"/>
        </w:rPr>
        <w:t>两种电源主电路的特点与分析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　　从实体解剖、拆焊绘制</w:t>
      </w:r>
      <w:r>
        <w:rPr>
          <w:rFonts w:ascii="ˎ̥" w:hAnsi="ˎ̥" w:cs="Arial"/>
          <w:color w:val="000000"/>
          <w:sz w:val="22"/>
          <w:szCs w:val="22"/>
        </w:rPr>
        <w:t>48V/70A</w:t>
      </w:r>
      <w:r>
        <w:rPr>
          <w:rFonts w:ascii="ˎ̥" w:hAnsi="ˎ̥" w:cs="Arial"/>
          <w:color w:val="000000"/>
          <w:sz w:val="22"/>
          <w:szCs w:val="22"/>
        </w:rPr>
        <w:t>通信电源和</w:t>
      </w:r>
      <w:r>
        <w:rPr>
          <w:rFonts w:ascii="ˎ̥" w:hAnsi="ˎ̥" w:cs="Arial"/>
          <w:color w:val="000000"/>
          <w:sz w:val="22"/>
          <w:szCs w:val="22"/>
        </w:rPr>
        <w:t>350V/10A</w:t>
      </w:r>
      <w:r>
        <w:rPr>
          <w:rFonts w:ascii="ˎ̥" w:hAnsi="ˎ̥" w:cs="Arial"/>
          <w:color w:val="000000"/>
          <w:sz w:val="22"/>
          <w:szCs w:val="22"/>
        </w:rPr>
        <w:t>特种电源主板上的所有元器件、印制板铜箔正反两面实际走线、众多焊点的真实定位（有的穿孔、有的并不穿孔只在单面），由此绘出的图</w:t>
      </w:r>
      <w:r>
        <w:rPr>
          <w:rFonts w:ascii="ˎ̥" w:hAnsi="ˎ̥" w:cs="Arial"/>
          <w:color w:val="000000"/>
          <w:sz w:val="22"/>
          <w:szCs w:val="22"/>
        </w:rPr>
        <w:t>1</w:t>
      </w:r>
      <w:r>
        <w:rPr>
          <w:rFonts w:ascii="ˎ̥" w:hAnsi="ˎ̥" w:cs="Arial"/>
          <w:color w:val="000000"/>
          <w:sz w:val="22"/>
          <w:szCs w:val="22"/>
        </w:rPr>
        <w:t>主功率变换电路图，以及图</w:t>
      </w:r>
      <w:r>
        <w:rPr>
          <w:rFonts w:ascii="ˎ̥" w:hAnsi="ˎ̥" w:cs="Arial"/>
          <w:color w:val="000000"/>
          <w:sz w:val="22"/>
          <w:szCs w:val="22"/>
        </w:rPr>
        <w:t>2</w:t>
      </w:r>
      <w:r>
        <w:rPr>
          <w:rFonts w:ascii="ˎ̥" w:hAnsi="ˎ̥" w:cs="Arial"/>
          <w:color w:val="000000"/>
          <w:sz w:val="22"/>
          <w:szCs w:val="22"/>
        </w:rPr>
        <w:t>电源</w:t>
      </w:r>
      <w:proofErr w:type="gramStart"/>
      <w:r>
        <w:rPr>
          <w:rFonts w:ascii="ˎ̥" w:hAnsi="ˎ̥" w:cs="Arial"/>
          <w:color w:val="000000"/>
          <w:sz w:val="22"/>
          <w:szCs w:val="22"/>
        </w:rPr>
        <w:t>总结构</w:t>
      </w:r>
      <w:proofErr w:type="gramEnd"/>
      <w:r>
        <w:rPr>
          <w:rFonts w:ascii="ˎ̥" w:hAnsi="ˎ̥" w:cs="Arial"/>
          <w:color w:val="000000"/>
          <w:sz w:val="22"/>
          <w:szCs w:val="22"/>
        </w:rPr>
        <w:t>框图与</w:t>
      </w:r>
      <w:r>
        <w:rPr>
          <w:rFonts w:ascii="ˎ̥" w:hAnsi="ˎ̥" w:cs="Arial"/>
          <w:color w:val="000000"/>
          <w:sz w:val="22"/>
          <w:szCs w:val="22"/>
        </w:rPr>
        <w:t>PFC</w:t>
      </w:r>
      <w:r>
        <w:rPr>
          <w:rFonts w:ascii="ˎ̥" w:hAnsi="ˎ̥" w:cs="Arial"/>
          <w:color w:val="000000"/>
          <w:sz w:val="22"/>
          <w:szCs w:val="22"/>
        </w:rPr>
        <w:t>、全桥控制板相互关系，看出一个总体规律。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lastRenderedPageBreak/>
        <w:t>    </w:t>
      </w:r>
      <w:r>
        <w:rPr>
          <w:rFonts w:ascii="ˎ̥" w:hAnsi="ˎ̥" w:cs="Arial" w:hint="eastAsia"/>
          <w:noProof/>
          <w:color w:val="000000"/>
          <w:sz w:val="22"/>
          <w:szCs w:val="22"/>
        </w:rPr>
        <w:drawing>
          <wp:inline distT="0" distB="0" distL="0" distR="0">
            <wp:extent cx="5905500" cy="4105275"/>
            <wp:effectExtent l="19050" t="0" r="0" b="0"/>
            <wp:docPr id="1" name="图片 1" descr="http://soeol.com/info/zhouchunhua/newsimages/2008511161811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eol.com/info/zhouchunhua/newsimages/200851116181169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    </w:t>
      </w:r>
      <w:r>
        <w:rPr>
          <w:rFonts w:ascii="ˎ̥" w:hAnsi="ˎ̥" w:cs="Arial" w:hint="eastAsia"/>
          <w:noProof/>
          <w:color w:val="000000"/>
          <w:sz w:val="22"/>
          <w:szCs w:val="22"/>
        </w:rPr>
        <w:drawing>
          <wp:inline distT="0" distB="0" distL="0" distR="0">
            <wp:extent cx="5229225" cy="2943225"/>
            <wp:effectExtent l="19050" t="0" r="9525" b="0"/>
            <wp:docPr id="2" name="图片 2" descr="http://soeol.com/info/zhouchunhua/newsimages/2008511161812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oeol.com/info/zhouchunhua/newsimages/200851116181252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  <w:r>
        <w:rPr>
          <w:rFonts w:ascii="ˎ̥" w:hAnsi="ˎ̥" w:cs="Arial"/>
          <w:color w:val="000000"/>
          <w:sz w:val="22"/>
          <w:szCs w:val="22"/>
        </w:rPr>
        <w:t xml:space="preserve">　　</w:t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lastRenderedPageBreak/>
        <w:t>1</w:t>
      </w:r>
      <w:r>
        <w:rPr>
          <w:rFonts w:ascii="ˎ̥" w:hAnsi="ˎ̥" w:cs="Arial"/>
          <w:color w:val="000000"/>
          <w:sz w:val="22"/>
          <w:szCs w:val="22"/>
        </w:rPr>
        <w:t>）两种直流输出电压和电流大不相同的</w:t>
      </w:r>
      <w:r>
        <w:rPr>
          <w:rFonts w:ascii="ˎ̥" w:hAnsi="ˎ̥" w:cs="Arial"/>
          <w:color w:val="000000"/>
          <w:sz w:val="22"/>
          <w:szCs w:val="22"/>
        </w:rPr>
        <w:t>3500W</w:t>
      </w:r>
      <w:r>
        <w:rPr>
          <w:rFonts w:ascii="ˎ̥" w:hAnsi="ˎ̥" w:cs="Arial"/>
          <w:color w:val="000000"/>
          <w:sz w:val="22"/>
          <w:szCs w:val="22"/>
        </w:rPr>
        <w:t>高档电源（</w:t>
      </w:r>
      <w:r>
        <w:rPr>
          <w:rFonts w:ascii="ˎ̥" w:hAnsi="ˎ̥" w:cs="Arial"/>
          <w:color w:val="000000"/>
          <w:sz w:val="22"/>
          <w:szCs w:val="22"/>
        </w:rPr>
        <w:t>Vo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Io</w:t>
      </w:r>
      <w:r>
        <w:rPr>
          <w:rFonts w:ascii="ˎ̥" w:hAnsi="ˎ̥" w:cs="Arial"/>
          <w:color w:val="000000"/>
          <w:sz w:val="22"/>
          <w:szCs w:val="22"/>
        </w:rPr>
        <w:t>均相差</w:t>
      </w:r>
      <w:r>
        <w:rPr>
          <w:rFonts w:ascii="ˎ̥" w:hAnsi="ˎ̥" w:cs="Arial"/>
          <w:color w:val="000000"/>
          <w:sz w:val="22"/>
          <w:szCs w:val="22"/>
        </w:rPr>
        <w:t>7</w:t>
      </w:r>
      <w:r>
        <w:rPr>
          <w:rFonts w:ascii="ˎ̥" w:hAnsi="ˎ̥" w:cs="Arial"/>
          <w:color w:val="000000"/>
          <w:sz w:val="22"/>
          <w:szCs w:val="22"/>
        </w:rPr>
        <w:t>倍），其主功率变换电路的三大环节基本相同，即电网输入滤波整流电路；</w:t>
      </w:r>
      <w:r>
        <w:rPr>
          <w:rFonts w:ascii="ˎ̥" w:hAnsi="ˎ̥" w:cs="Arial"/>
          <w:color w:val="000000"/>
          <w:sz w:val="22"/>
          <w:szCs w:val="22"/>
        </w:rPr>
        <w:t>PFC</w:t>
      </w:r>
      <w:r>
        <w:rPr>
          <w:rFonts w:ascii="ˎ̥" w:hAnsi="ˎ̥" w:cs="Arial"/>
          <w:color w:val="000000"/>
          <w:sz w:val="22"/>
          <w:szCs w:val="22"/>
        </w:rPr>
        <w:t>系统的</w:t>
      </w:r>
      <w:r>
        <w:rPr>
          <w:rFonts w:ascii="ˎ̥" w:hAnsi="ˎ̥" w:cs="Arial"/>
          <w:color w:val="000000"/>
          <w:sz w:val="22"/>
          <w:szCs w:val="22"/>
        </w:rPr>
        <w:t>Buck-Boost</w:t>
      </w:r>
      <w:r>
        <w:rPr>
          <w:rFonts w:ascii="ˎ̥" w:hAnsi="ˎ̥" w:cs="Arial"/>
          <w:color w:val="000000"/>
          <w:sz w:val="22"/>
          <w:szCs w:val="22"/>
        </w:rPr>
        <w:t>组合电路亦分段控制；全桥变换器移相式控制</w:t>
      </w:r>
      <w:r>
        <w:rPr>
          <w:rFonts w:ascii="ˎ̥" w:hAnsi="ˎ̥" w:cs="Arial"/>
          <w:color w:val="000000"/>
          <w:sz w:val="22"/>
          <w:szCs w:val="22"/>
        </w:rPr>
        <w:t>ZVS</w:t>
      </w:r>
      <w:r>
        <w:rPr>
          <w:rFonts w:ascii="ˎ̥" w:hAnsi="ˎ̥" w:cs="Arial"/>
          <w:color w:val="000000"/>
          <w:sz w:val="22"/>
          <w:szCs w:val="22"/>
        </w:rPr>
        <w:t>软开关电路。</w:t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2</w:t>
      </w:r>
      <w:r>
        <w:rPr>
          <w:rFonts w:ascii="ˎ̥" w:hAnsi="ˎ̥" w:cs="Arial"/>
          <w:color w:val="000000"/>
          <w:sz w:val="22"/>
          <w:szCs w:val="22"/>
        </w:rPr>
        <w:t>）两种电源的</w:t>
      </w:r>
      <w:r>
        <w:rPr>
          <w:rFonts w:ascii="ˎ̥" w:hAnsi="ˎ̥" w:cs="Arial"/>
          <w:color w:val="000000"/>
          <w:sz w:val="22"/>
          <w:szCs w:val="22"/>
        </w:rPr>
        <w:t>PFC</w:t>
      </w:r>
      <w:r>
        <w:rPr>
          <w:rFonts w:ascii="ˎ̥" w:hAnsi="ˎ̥" w:cs="Arial"/>
          <w:color w:val="000000"/>
          <w:sz w:val="22"/>
          <w:szCs w:val="22"/>
        </w:rPr>
        <w:t>贴片元器件控制板完全相同。有</w:t>
      </w:r>
      <w:r>
        <w:rPr>
          <w:rFonts w:ascii="ˎ̥" w:hAnsi="ˎ̥" w:cs="Arial"/>
          <w:color w:val="000000"/>
          <w:sz w:val="22"/>
          <w:szCs w:val="22"/>
        </w:rPr>
        <w:t>8</w:t>
      </w:r>
      <w:r>
        <w:rPr>
          <w:rFonts w:ascii="ˎ̥" w:hAnsi="ˎ̥" w:cs="Arial"/>
          <w:color w:val="000000"/>
          <w:sz w:val="22"/>
          <w:szCs w:val="22"/>
        </w:rPr>
        <w:t>只</w:t>
      </w:r>
      <w:r>
        <w:rPr>
          <w:rFonts w:ascii="ˎ̥" w:hAnsi="ˎ̥" w:cs="Arial"/>
          <w:color w:val="000000"/>
          <w:sz w:val="22"/>
          <w:szCs w:val="22"/>
        </w:rPr>
        <w:t>IC</w:t>
      </w:r>
      <w:r>
        <w:rPr>
          <w:rFonts w:ascii="ˎ̥" w:hAnsi="ˎ̥" w:cs="Arial"/>
          <w:color w:val="000000"/>
          <w:sz w:val="22"/>
          <w:szCs w:val="22"/>
        </w:rPr>
        <w:t>和上百个阻容。包括</w:t>
      </w:r>
      <w:r>
        <w:rPr>
          <w:rFonts w:ascii="ˎ̥" w:hAnsi="ˎ̥" w:cs="Arial"/>
          <w:color w:val="000000"/>
          <w:sz w:val="22"/>
          <w:szCs w:val="22"/>
        </w:rPr>
        <w:t>PFC</w:t>
      </w:r>
      <w:r>
        <w:rPr>
          <w:rFonts w:ascii="ˎ̥" w:hAnsi="ˎ̥" w:cs="Arial"/>
          <w:color w:val="000000"/>
          <w:sz w:val="22"/>
          <w:szCs w:val="22"/>
        </w:rPr>
        <w:t>控制板与电源主板连接的双列插头</w:t>
      </w:r>
      <w:r>
        <w:rPr>
          <w:rFonts w:ascii="ˎ̥" w:hAnsi="ˎ̥" w:cs="Arial"/>
          <w:color w:val="000000"/>
          <w:sz w:val="22"/>
          <w:szCs w:val="22"/>
        </w:rPr>
        <w:t>16</w:t>
      </w:r>
      <w:proofErr w:type="gramStart"/>
      <w:r>
        <w:rPr>
          <w:rFonts w:ascii="ˎ̥" w:hAnsi="ˎ̥" w:cs="Arial"/>
          <w:color w:val="000000"/>
          <w:sz w:val="22"/>
          <w:szCs w:val="22"/>
        </w:rPr>
        <w:t>芯焊脚也</w:t>
      </w:r>
      <w:proofErr w:type="gramEnd"/>
      <w:r>
        <w:rPr>
          <w:rFonts w:ascii="ˎ̥" w:hAnsi="ˎ̥" w:cs="Arial"/>
          <w:color w:val="000000"/>
          <w:sz w:val="22"/>
          <w:szCs w:val="22"/>
        </w:rPr>
        <w:t>完全相同。高密度的</w:t>
      </w:r>
      <w:r>
        <w:rPr>
          <w:rFonts w:ascii="ˎ̥" w:hAnsi="ˎ̥" w:cs="Arial"/>
          <w:color w:val="000000"/>
          <w:sz w:val="22"/>
          <w:szCs w:val="22"/>
        </w:rPr>
        <w:t>PFC</w:t>
      </w:r>
      <w:r>
        <w:rPr>
          <w:rFonts w:ascii="ˎ̥" w:hAnsi="ˎ̥" w:cs="Arial"/>
          <w:color w:val="000000"/>
          <w:sz w:val="22"/>
          <w:szCs w:val="22"/>
        </w:rPr>
        <w:t>贴片控制板仅厚</w:t>
      </w:r>
      <w:r>
        <w:rPr>
          <w:rFonts w:ascii="ˎ̥" w:hAnsi="ˎ̥" w:cs="Arial"/>
          <w:color w:val="000000"/>
          <w:sz w:val="22"/>
          <w:szCs w:val="22"/>
        </w:rPr>
        <w:t>1.0mm</w:t>
      </w:r>
      <w:r>
        <w:rPr>
          <w:rFonts w:ascii="ˎ̥" w:hAnsi="ˎ̥" w:cs="Arial"/>
          <w:color w:val="000000"/>
          <w:sz w:val="22"/>
          <w:szCs w:val="22"/>
        </w:rPr>
        <w:t>，但解剖发现印制板内部还有两个夹层电路设计。</w:t>
      </w:r>
      <w:r>
        <w:rPr>
          <w:rFonts w:ascii="ˎ̥" w:hAnsi="ˎ̥" w:cs="Arial"/>
          <w:color w:val="000000"/>
          <w:sz w:val="22"/>
          <w:szCs w:val="22"/>
        </w:rPr>
        <w:t> </w:t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3</w:t>
      </w:r>
      <w:r>
        <w:rPr>
          <w:rFonts w:ascii="ˎ̥" w:hAnsi="ˎ̥" w:cs="Arial"/>
          <w:color w:val="000000"/>
          <w:sz w:val="22"/>
          <w:szCs w:val="22"/>
        </w:rPr>
        <w:t>）两种电源的贴片元器件高密度全桥控制板实体大不相同，其主芯片均用</w:t>
      </w:r>
      <w:r>
        <w:rPr>
          <w:rFonts w:ascii="ˎ̥" w:hAnsi="ˎ̥" w:cs="Arial"/>
          <w:color w:val="000000"/>
          <w:sz w:val="22"/>
          <w:szCs w:val="22"/>
        </w:rPr>
        <w:t>UC3877</w:t>
      </w:r>
      <w:r>
        <w:rPr>
          <w:rFonts w:ascii="ˎ̥" w:hAnsi="ˎ̥" w:cs="Arial"/>
          <w:color w:val="000000"/>
          <w:sz w:val="22"/>
          <w:szCs w:val="22"/>
        </w:rPr>
        <w:t>。</w:t>
      </w:r>
      <w:r>
        <w:rPr>
          <w:rFonts w:ascii="ˎ̥" w:hAnsi="ˎ̥" w:cs="Arial"/>
          <w:color w:val="000000"/>
          <w:sz w:val="22"/>
          <w:szCs w:val="22"/>
        </w:rPr>
        <w:t>48V/70A</w:t>
      </w:r>
      <w:r>
        <w:rPr>
          <w:rFonts w:ascii="ˎ̥" w:hAnsi="ˎ̥" w:cs="Arial"/>
          <w:color w:val="000000"/>
          <w:sz w:val="22"/>
          <w:szCs w:val="22"/>
        </w:rPr>
        <w:t>电源全桥控制板单面布元器件。其总面积比双面</w:t>
      </w:r>
      <w:proofErr w:type="gramStart"/>
      <w:r>
        <w:rPr>
          <w:rFonts w:ascii="ˎ̥" w:hAnsi="ˎ̥" w:cs="Arial"/>
          <w:color w:val="000000"/>
          <w:sz w:val="22"/>
          <w:szCs w:val="22"/>
        </w:rPr>
        <w:t>均焊贴片</w:t>
      </w:r>
      <w:proofErr w:type="gramEnd"/>
      <w:r>
        <w:rPr>
          <w:rFonts w:ascii="ˎ̥" w:hAnsi="ˎ̥" w:cs="Arial"/>
          <w:color w:val="000000"/>
          <w:sz w:val="22"/>
          <w:szCs w:val="22"/>
        </w:rPr>
        <w:t>元器件的</w:t>
      </w:r>
      <w:r>
        <w:rPr>
          <w:rFonts w:ascii="ˎ̥" w:hAnsi="ˎ̥" w:cs="Arial"/>
          <w:color w:val="000000"/>
          <w:sz w:val="22"/>
          <w:szCs w:val="22"/>
        </w:rPr>
        <w:t>350V/10A</w:t>
      </w:r>
      <w:r>
        <w:rPr>
          <w:rFonts w:ascii="ˎ̥" w:hAnsi="ˎ̥" w:cs="Arial"/>
          <w:color w:val="000000"/>
          <w:sz w:val="22"/>
          <w:szCs w:val="22"/>
        </w:rPr>
        <w:t>电源全桥控制板大一倍；单面元器件的印制板夹层铜箔走线也较简单些。两种电源接外壳监控电路插座结构也不同。</w:t>
      </w:r>
      <w:r>
        <w:rPr>
          <w:rFonts w:ascii="ˎ̥" w:hAnsi="ˎ̥" w:cs="Arial"/>
          <w:color w:val="000000"/>
          <w:sz w:val="22"/>
          <w:szCs w:val="22"/>
        </w:rPr>
        <w:t>48V</w:t>
      </w:r>
      <w:r>
        <w:rPr>
          <w:rFonts w:ascii="ˎ̥" w:hAnsi="ˎ̥" w:cs="Arial"/>
          <w:color w:val="000000"/>
          <w:sz w:val="22"/>
          <w:szCs w:val="22"/>
        </w:rPr>
        <w:t>电源全桥控制板上与主芯片</w:t>
      </w:r>
      <w:r>
        <w:rPr>
          <w:rFonts w:ascii="ˎ̥" w:hAnsi="ˎ̥" w:cs="Arial"/>
          <w:color w:val="000000"/>
          <w:sz w:val="22"/>
          <w:szCs w:val="22"/>
        </w:rPr>
        <w:t>UC3877DWP</w:t>
      </w:r>
      <w:r>
        <w:rPr>
          <w:rFonts w:ascii="ˎ̥" w:hAnsi="ˎ̥" w:cs="Arial"/>
          <w:color w:val="000000"/>
          <w:sz w:val="22"/>
          <w:szCs w:val="22"/>
        </w:rPr>
        <w:t>配合的另外</w:t>
      </w:r>
      <w:r>
        <w:rPr>
          <w:rFonts w:ascii="ˎ̥" w:hAnsi="ˎ̥" w:cs="Arial"/>
          <w:color w:val="000000"/>
          <w:sz w:val="22"/>
          <w:szCs w:val="22"/>
        </w:rPr>
        <w:t>7</w:t>
      </w:r>
      <w:r>
        <w:rPr>
          <w:rFonts w:ascii="ˎ̥" w:hAnsi="ˎ̥" w:cs="Arial"/>
          <w:color w:val="000000"/>
          <w:sz w:val="22"/>
          <w:szCs w:val="22"/>
        </w:rPr>
        <w:t>只</w:t>
      </w:r>
      <w:r>
        <w:rPr>
          <w:rFonts w:ascii="ˎ̥" w:hAnsi="ˎ̥" w:cs="Arial"/>
          <w:color w:val="000000"/>
          <w:sz w:val="22"/>
          <w:szCs w:val="22"/>
        </w:rPr>
        <w:t>IC</w:t>
      </w:r>
      <w:r>
        <w:rPr>
          <w:rFonts w:ascii="ˎ̥" w:hAnsi="ˎ̥" w:cs="Arial"/>
          <w:color w:val="000000"/>
          <w:sz w:val="22"/>
          <w:szCs w:val="22"/>
        </w:rPr>
        <w:t>是</w:t>
      </w:r>
      <w:r>
        <w:rPr>
          <w:rFonts w:ascii="ˎ̥" w:hAnsi="ˎ̥" w:cs="Arial"/>
          <w:color w:val="000000"/>
          <w:sz w:val="22"/>
          <w:szCs w:val="22"/>
        </w:rPr>
        <w:t>LM339X2</w:t>
      </w:r>
      <w:r>
        <w:rPr>
          <w:rFonts w:ascii="ˎ̥" w:hAnsi="ˎ̥" w:cs="Arial"/>
          <w:color w:val="000000"/>
          <w:sz w:val="22"/>
          <w:szCs w:val="22"/>
        </w:rPr>
        <w:t>，</w:t>
      </w:r>
      <w:r>
        <w:rPr>
          <w:rFonts w:ascii="ˎ̥" w:hAnsi="ˎ̥" w:cs="Arial"/>
          <w:color w:val="000000"/>
          <w:sz w:val="22"/>
          <w:szCs w:val="22"/>
        </w:rPr>
        <w:t>74HC05</w:t>
      </w:r>
      <w:r>
        <w:rPr>
          <w:rFonts w:ascii="ˎ̥" w:hAnsi="ˎ̥" w:cs="Arial"/>
          <w:color w:val="000000"/>
          <w:sz w:val="22"/>
          <w:szCs w:val="22"/>
        </w:rPr>
        <w:t>，</w:t>
      </w:r>
      <w:r>
        <w:rPr>
          <w:rFonts w:ascii="ˎ̥" w:hAnsi="ˎ̥" w:cs="Arial"/>
          <w:color w:val="000000"/>
          <w:sz w:val="22"/>
          <w:szCs w:val="22"/>
        </w:rPr>
        <w:t>74HC86</w:t>
      </w:r>
      <w:r>
        <w:rPr>
          <w:rFonts w:ascii="ˎ̥" w:hAnsi="ˎ̥" w:cs="Arial"/>
          <w:color w:val="000000"/>
          <w:sz w:val="22"/>
          <w:szCs w:val="22"/>
        </w:rPr>
        <w:t>，</w:t>
      </w:r>
      <w:r>
        <w:rPr>
          <w:rFonts w:ascii="ˎ̥" w:hAnsi="ˎ̥" w:cs="Arial"/>
          <w:color w:val="000000"/>
          <w:sz w:val="22"/>
          <w:szCs w:val="22"/>
        </w:rPr>
        <w:t>LM358X2</w:t>
      </w:r>
      <w:r>
        <w:rPr>
          <w:rFonts w:ascii="ˎ̥" w:hAnsi="ˎ̥" w:cs="Arial"/>
          <w:color w:val="000000"/>
          <w:sz w:val="22"/>
          <w:szCs w:val="22"/>
        </w:rPr>
        <w:t>，</w:t>
      </w:r>
      <w:r>
        <w:rPr>
          <w:rFonts w:ascii="ˎ̥" w:hAnsi="ˎ̥" w:cs="Arial"/>
          <w:color w:val="000000"/>
          <w:sz w:val="22"/>
          <w:szCs w:val="22"/>
        </w:rPr>
        <w:t>MAX875</w:t>
      </w:r>
      <w:r>
        <w:rPr>
          <w:rFonts w:ascii="ˎ̥" w:hAnsi="ˎ̥" w:cs="Arial"/>
          <w:color w:val="000000"/>
          <w:sz w:val="22"/>
          <w:szCs w:val="22"/>
        </w:rPr>
        <w:t>。</w:t>
      </w:r>
      <w:r>
        <w:rPr>
          <w:rFonts w:ascii="ˎ̥" w:hAnsi="ˎ̥" w:cs="Arial"/>
          <w:color w:val="000000"/>
          <w:sz w:val="22"/>
          <w:szCs w:val="22"/>
        </w:rPr>
        <w:t>350V</w:t>
      </w:r>
      <w:r>
        <w:rPr>
          <w:rFonts w:ascii="ˎ̥" w:hAnsi="ˎ̥" w:cs="Arial"/>
          <w:color w:val="000000"/>
          <w:sz w:val="22"/>
          <w:szCs w:val="22"/>
        </w:rPr>
        <w:t>电源全桥控制板与主芯片</w:t>
      </w:r>
      <w:r>
        <w:rPr>
          <w:rFonts w:ascii="ˎ̥" w:hAnsi="ˎ̥" w:cs="Arial"/>
          <w:color w:val="000000"/>
          <w:sz w:val="22"/>
          <w:szCs w:val="22"/>
        </w:rPr>
        <w:t>UC3877DWP</w:t>
      </w:r>
      <w:r>
        <w:rPr>
          <w:rFonts w:ascii="ˎ̥" w:hAnsi="ˎ̥" w:cs="Arial"/>
          <w:color w:val="000000"/>
          <w:sz w:val="22"/>
          <w:szCs w:val="22"/>
        </w:rPr>
        <w:t>配合的另外</w:t>
      </w:r>
      <w:r>
        <w:rPr>
          <w:rFonts w:ascii="ˎ̥" w:hAnsi="ˎ̥" w:cs="Arial"/>
          <w:color w:val="000000"/>
          <w:sz w:val="22"/>
          <w:szCs w:val="22"/>
        </w:rPr>
        <w:t>8</w:t>
      </w:r>
      <w:r>
        <w:rPr>
          <w:rFonts w:ascii="ˎ̥" w:hAnsi="ˎ̥" w:cs="Arial"/>
          <w:color w:val="000000"/>
          <w:sz w:val="22"/>
          <w:szCs w:val="22"/>
        </w:rPr>
        <w:t>只</w:t>
      </w:r>
      <w:r>
        <w:rPr>
          <w:rFonts w:ascii="ˎ̥" w:hAnsi="ˎ̥" w:cs="Arial"/>
          <w:color w:val="000000"/>
          <w:sz w:val="22"/>
          <w:szCs w:val="22"/>
        </w:rPr>
        <w:t>IC</w:t>
      </w:r>
      <w:r>
        <w:rPr>
          <w:rFonts w:ascii="ˎ̥" w:hAnsi="ˎ̥" w:cs="Arial"/>
          <w:color w:val="000000"/>
          <w:sz w:val="22"/>
          <w:szCs w:val="22"/>
        </w:rPr>
        <w:t>是</w:t>
      </w:r>
      <w:r>
        <w:rPr>
          <w:rFonts w:ascii="ˎ̥" w:hAnsi="ˎ̥" w:cs="Arial"/>
          <w:color w:val="000000"/>
          <w:sz w:val="22"/>
          <w:szCs w:val="22"/>
        </w:rPr>
        <w:t>OP177G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AD620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LM393X3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LM358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74HC05</w:t>
      </w:r>
      <w:r>
        <w:rPr>
          <w:rFonts w:ascii="ˎ̥" w:hAnsi="ˎ̥" w:cs="Arial"/>
          <w:color w:val="000000"/>
          <w:sz w:val="22"/>
          <w:szCs w:val="22"/>
        </w:rPr>
        <w:t>、</w:t>
      </w:r>
      <w:r>
        <w:rPr>
          <w:rFonts w:ascii="ˎ̥" w:hAnsi="ˎ̥" w:cs="Arial"/>
          <w:color w:val="000000"/>
          <w:sz w:val="22"/>
          <w:szCs w:val="22"/>
        </w:rPr>
        <w:t>74HC86</w:t>
      </w:r>
      <w:r>
        <w:rPr>
          <w:rFonts w:ascii="ˎ̥" w:hAnsi="ˎ̥" w:cs="Arial"/>
          <w:color w:val="000000"/>
          <w:sz w:val="22"/>
          <w:szCs w:val="22"/>
        </w:rPr>
        <w:t>等。</w:t>
      </w:r>
      <w:r>
        <w:rPr>
          <w:rFonts w:ascii="ˎ̥" w:hAnsi="ˎ̥" w:cs="Arial"/>
          <w:color w:val="000000"/>
          <w:sz w:val="22"/>
          <w:szCs w:val="22"/>
        </w:rPr>
        <w:t>48V/70A</w:t>
      </w:r>
      <w:r>
        <w:rPr>
          <w:rFonts w:ascii="ˎ̥" w:hAnsi="ˎ̥" w:cs="Arial"/>
          <w:color w:val="000000"/>
          <w:sz w:val="22"/>
          <w:szCs w:val="22"/>
        </w:rPr>
        <w:t>通信电源长</w:t>
      </w:r>
      <w:r>
        <w:rPr>
          <w:rFonts w:ascii="ˎ̥" w:hAnsi="ˎ̥" w:cs="Arial"/>
          <w:color w:val="000000"/>
          <w:sz w:val="22"/>
          <w:szCs w:val="22"/>
        </w:rPr>
        <w:t>70cm</w:t>
      </w:r>
      <w:r>
        <w:rPr>
          <w:rFonts w:ascii="ˎ̥" w:hAnsi="ˎ̥" w:cs="Arial"/>
          <w:color w:val="000000"/>
          <w:sz w:val="22"/>
          <w:szCs w:val="22"/>
        </w:rPr>
        <w:t>，主板空间宽裕。但该电源</w:t>
      </w:r>
      <w:r>
        <w:rPr>
          <w:rFonts w:ascii="ˎ̥" w:hAnsi="ˎ̥" w:cs="Arial"/>
          <w:color w:val="000000"/>
          <w:sz w:val="22"/>
          <w:szCs w:val="22"/>
        </w:rPr>
        <w:t>Boost</w:t>
      </w:r>
      <w:r>
        <w:rPr>
          <w:rFonts w:ascii="ˎ̥" w:hAnsi="ˎ̥" w:cs="Arial"/>
          <w:color w:val="000000"/>
          <w:sz w:val="22"/>
          <w:szCs w:val="22"/>
        </w:rPr>
        <w:t>储能电感器磁芯只用了两付</w:t>
      </w:r>
      <w:r>
        <w:rPr>
          <w:rFonts w:ascii="ˎ̥" w:hAnsi="ˎ̥" w:cs="Arial"/>
          <w:color w:val="000000"/>
          <w:sz w:val="22"/>
          <w:szCs w:val="22"/>
        </w:rPr>
        <w:t>4</w:t>
      </w:r>
      <w:r>
        <w:rPr>
          <w:rFonts w:ascii="ˎ̥" w:hAnsi="ˎ̥" w:cs="Arial"/>
          <w:color w:val="000000"/>
          <w:sz w:val="22"/>
          <w:szCs w:val="22"/>
        </w:rPr>
        <w:t>块</w:t>
      </w:r>
      <w:r>
        <w:rPr>
          <w:rFonts w:ascii="ˎ̥" w:hAnsi="ˎ̥" w:cs="Arial"/>
          <w:color w:val="000000"/>
          <w:sz w:val="22"/>
          <w:szCs w:val="22"/>
        </w:rPr>
        <w:t>EE55</w:t>
      </w:r>
      <w:r>
        <w:rPr>
          <w:rFonts w:ascii="ˎ̥" w:hAnsi="ˎ̥" w:cs="Arial"/>
          <w:color w:val="000000"/>
          <w:sz w:val="22"/>
          <w:szCs w:val="22"/>
        </w:rPr>
        <w:t>，功率容量偏小，有两台电源炸毁</w:t>
      </w:r>
      <w:proofErr w:type="spellStart"/>
      <w:r>
        <w:rPr>
          <w:rFonts w:ascii="ˎ̥" w:hAnsi="ˎ̥" w:cs="Arial"/>
          <w:color w:val="000000"/>
          <w:sz w:val="22"/>
          <w:szCs w:val="22"/>
        </w:rPr>
        <w:t>Boost</w:t>
      </w:r>
      <w:r>
        <w:rPr>
          <w:rFonts w:ascii="Times New Roman" w:hAnsi="Times New Roman" w:cs="Times New Roman"/>
          <w:color w:val="000000"/>
          <w:sz w:val="22"/>
          <w:szCs w:val="22"/>
        </w:rPr>
        <w:t>MOSFET</w:t>
      </w:r>
      <w:proofErr w:type="spellEnd"/>
      <w:r>
        <w:rPr>
          <w:rFonts w:ascii="ˎ̥" w:hAnsi="ˎ̥" w:cs="Arial"/>
          <w:color w:val="000000"/>
          <w:sz w:val="22"/>
          <w:szCs w:val="22"/>
        </w:rPr>
        <w:t>，是设计失误。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4</w:t>
      </w:r>
      <w:r>
        <w:rPr>
          <w:rFonts w:ascii="ˎ̥" w:hAnsi="ˎ̥" w:cs="Arial"/>
          <w:color w:val="000000"/>
          <w:sz w:val="22"/>
          <w:szCs w:val="22"/>
        </w:rPr>
        <w:t>）</w:t>
      </w:r>
      <w:r>
        <w:rPr>
          <w:rFonts w:ascii="ˎ̥" w:hAnsi="ˎ̥" w:cs="Arial"/>
          <w:color w:val="000000"/>
          <w:sz w:val="22"/>
          <w:szCs w:val="22"/>
        </w:rPr>
        <w:t>350V/10A</w:t>
      </w:r>
      <w:r>
        <w:rPr>
          <w:rFonts w:ascii="ˎ̥" w:hAnsi="ˎ̥" w:cs="Arial"/>
          <w:color w:val="000000"/>
          <w:sz w:val="22"/>
          <w:szCs w:val="22"/>
        </w:rPr>
        <w:t>电源</w:t>
      </w:r>
      <w:proofErr w:type="gramStart"/>
      <w:r>
        <w:rPr>
          <w:rFonts w:ascii="ˎ̥" w:hAnsi="ˎ̥" w:cs="Arial"/>
          <w:color w:val="000000"/>
          <w:sz w:val="22"/>
          <w:szCs w:val="22"/>
        </w:rPr>
        <w:t>实体副边</w:t>
      </w:r>
      <w:proofErr w:type="gramEnd"/>
      <w:r>
        <w:rPr>
          <w:rFonts w:ascii="ˎ̥" w:hAnsi="ˎ̥" w:cs="Arial"/>
          <w:color w:val="000000"/>
          <w:sz w:val="22"/>
          <w:szCs w:val="22"/>
        </w:rPr>
        <w:t>整流之后加设了有源箝位电路，使主功率</w:t>
      </w:r>
      <w:proofErr w:type="gramStart"/>
      <w:r>
        <w:rPr>
          <w:rFonts w:ascii="ˎ̥" w:hAnsi="ˎ̥" w:cs="Arial"/>
          <w:color w:val="000000"/>
          <w:sz w:val="22"/>
          <w:szCs w:val="22"/>
        </w:rPr>
        <w:t>变换器副边也</w:t>
      </w:r>
      <w:proofErr w:type="gramEnd"/>
      <w:r>
        <w:rPr>
          <w:rFonts w:ascii="ˎ̥" w:hAnsi="ˎ̥" w:cs="Arial"/>
          <w:color w:val="000000"/>
          <w:sz w:val="22"/>
          <w:szCs w:val="22"/>
        </w:rPr>
        <w:t>实现软开关，明显降低了在空载恶劣条件下电源整机的高频噪声。特别是</w:t>
      </w:r>
      <w:r>
        <w:rPr>
          <w:rFonts w:ascii="ˎ̥" w:hAnsi="ˎ̥" w:cs="Arial"/>
          <w:color w:val="000000"/>
          <w:sz w:val="22"/>
          <w:szCs w:val="22"/>
        </w:rPr>
        <w:t>350V</w:t>
      </w:r>
      <w:r>
        <w:rPr>
          <w:rFonts w:ascii="ˎ̥" w:hAnsi="ˎ̥" w:cs="Arial"/>
          <w:color w:val="000000"/>
          <w:sz w:val="22"/>
          <w:szCs w:val="22"/>
        </w:rPr>
        <w:t>电源的</w:t>
      </w:r>
      <w:r>
        <w:rPr>
          <w:rFonts w:ascii="ˎ̥" w:hAnsi="ˎ̥" w:cs="Arial"/>
          <w:color w:val="000000"/>
          <w:sz w:val="22"/>
          <w:szCs w:val="22"/>
        </w:rPr>
        <w:t>Boost</w:t>
      </w:r>
      <w:r>
        <w:rPr>
          <w:rFonts w:ascii="ˎ̥" w:hAnsi="ˎ̥" w:cs="Arial"/>
          <w:color w:val="000000"/>
          <w:sz w:val="22"/>
          <w:szCs w:val="22"/>
        </w:rPr>
        <w:t>储能电感器设计是采用</w:t>
      </w:r>
      <w:proofErr w:type="gramStart"/>
      <w:r>
        <w:rPr>
          <w:rFonts w:ascii="ˎ̥" w:hAnsi="ˎ̥" w:cs="Arial"/>
          <w:color w:val="000000"/>
          <w:sz w:val="22"/>
          <w:szCs w:val="22"/>
        </w:rPr>
        <w:t>三付</w:t>
      </w:r>
      <w:proofErr w:type="gramEnd"/>
      <w:r>
        <w:rPr>
          <w:rFonts w:ascii="ˎ̥" w:hAnsi="ˎ̥" w:cs="Arial"/>
          <w:color w:val="000000"/>
          <w:sz w:val="22"/>
          <w:szCs w:val="22"/>
        </w:rPr>
        <w:t>6</w:t>
      </w:r>
      <w:r>
        <w:rPr>
          <w:rFonts w:ascii="ˎ̥" w:hAnsi="ˎ̥" w:cs="Arial"/>
          <w:color w:val="000000"/>
          <w:sz w:val="22"/>
          <w:szCs w:val="22"/>
        </w:rPr>
        <w:t>只</w:t>
      </w:r>
      <w:r>
        <w:rPr>
          <w:rFonts w:ascii="ˎ̥" w:hAnsi="ˎ̥" w:cs="Arial"/>
          <w:color w:val="000000"/>
          <w:sz w:val="22"/>
          <w:szCs w:val="22"/>
        </w:rPr>
        <w:t>EE55</w:t>
      </w:r>
      <w:r>
        <w:rPr>
          <w:rFonts w:ascii="ˎ̥" w:hAnsi="ˎ̥" w:cs="Arial"/>
          <w:color w:val="000000"/>
          <w:sz w:val="22"/>
          <w:szCs w:val="22"/>
        </w:rPr>
        <w:t>磁芯组合（中心柱气隙均</w:t>
      </w:r>
      <w:r>
        <w:rPr>
          <w:rFonts w:ascii="ˎ̥" w:hAnsi="ˎ̥" w:cs="Arial"/>
          <w:color w:val="000000"/>
          <w:sz w:val="22"/>
          <w:szCs w:val="22"/>
        </w:rPr>
        <w:t>5.6mm</w:t>
      </w:r>
      <w:r>
        <w:rPr>
          <w:rFonts w:ascii="ˎ̥" w:hAnsi="ˎ̥" w:cs="Arial"/>
          <w:color w:val="000000"/>
          <w:sz w:val="22"/>
          <w:szCs w:val="22"/>
        </w:rPr>
        <w:t>），没有发现一台</w:t>
      </w:r>
      <w:r>
        <w:rPr>
          <w:rFonts w:ascii="ˎ̥" w:hAnsi="ˎ̥" w:cs="Arial"/>
          <w:color w:val="000000"/>
          <w:sz w:val="22"/>
          <w:szCs w:val="22"/>
        </w:rPr>
        <w:t>350V</w:t>
      </w:r>
      <w:r>
        <w:rPr>
          <w:rFonts w:ascii="ˎ̥" w:hAnsi="ˎ̥" w:cs="Arial"/>
          <w:color w:val="000000"/>
          <w:sz w:val="22"/>
          <w:szCs w:val="22"/>
        </w:rPr>
        <w:t>电源炸</w:t>
      </w:r>
      <w:r>
        <w:rPr>
          <w:rFonts w:ascii="ˎ̥" w:hAnsi="ˎ̥" w:cs="Arial"/>
          <w:color w:val="000000"/>
          <w:sz w:val="22"/>
          <w:szCs w:val="22"/>
        </w:rPr>
        <w:t>Boost-MOSFET</w:t>
      </w:r>
      <w:r>
        <w:rPr>
          <w:rFonts w:ascii="ˎ̥" w:hAnsi="ˎ̥" w:cs="Arial"/>
          <w:color w:val="000000"/>
          <w:sz w:val="22"/>
          <w:szCs w:val="22"/>
        </w:rPr>
        <w:t>。说明该专题设计组成功了。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表</w:t>
      </w:r>
      <w:r>
        <w:rPr>
          <w:rFonts w:ascii="ˎ̥" w:hAnsi="ˎ̥" w:cs="Arial"/>
          <w:color w:val="000000"/>
          <w:sz w:val="22"/>
          <w:szCs w:val="22"/>
        </w:rPr>
        <w:t>1</w:t>
      </w:r>
      <w:r>
        <w:rPr>
          <w:rFonts w:ascii="ˎ̥" w:hAnsi="ˎ̥" w:cs="Arial"/>
          <w:color w:val="000000"/>
          <w:sz w:val="22"/>
          <w:szCs w:val="22"/>
        </w:rPr>
        <w:t>及图</w:t>
      </w:r>
      <w:r>
        <w:rPr>
          <w:rFonts w:ascii="ˎ̥" w:hAnsi="ˎ̥" w:cs="Arial"/>
          <w:color w:val="000000"/>
          <w:sz w:val="22"/>
          <w:szCs w:val="22"/>
        </w:rPr>
        <w:t>3</w:t>
      </w:r>
      <w:r>
        <w:rPr>
          <w:rFonts w:ascii="ˎ̥" w:hAnsi="ˎ̥" w:cs="Arial"/>
          <w:color w:val="000000"/>
          <w:sz w:val="22"/>
          <w:szCs w:val="22"/>
        </w:rPr>
        <w:t>分别给出了一台</w:t>
      </w:r>
      <w:r>
        <w:rPr>
          <w:rFonts w:ascii="ˎ̥" w:hAnsi="ˎ̥" w:cs="Arial"/>
          <w:color w:val="000000"/>
          <w:sz w:val="22"/>
          <w:szCs w:val="22"/>
        </w:rPr>
        <w:t>350V/10A</w:t>
      </w:r>
      <w:r>
        <w:rPr>
          <w:rFonts w:ascii="ˎ̥" w:hAnsi="ˎ̥" w:cs="Arial"/>
          <w:color w:val="000000"/>
          <w:sz w:val="22"/>
          <w:szCs w:val="22"/>
        </w:rPr>
        <w:t>电源在空载恶劣条件下，仪器测量打印的数据和波形。图</w:t>
      </w:r>
      <w:r>
        <w:rPr>
          <w:rFonts w:ascii="ˎ̥" w:hAnsi="ˎ̥" w:cs="Arial"/>
          <w:color w:val="000000"/>
          <w:sz w:val="22"/>
          <w:szCs w:val="22"/>
        </w:rPr>
        <w:t>4</w:t>
      </w:r>
      <w:r>
        <w:rPr>
          <w:rFonts w:ascii="ˎ̥" w:hAnsi="ˎ̥" w:cs="Arial"/>
          <w:color w:val="000000"/>
          <w:sz w:val="22"/>
          <w:szCs w:val="22"/>
        </w:rPr>
        <w:t>给出加负载</w:t>
      </w:r>
      <w:r>
        <w:rPr>
          <w:rFonts w:ascii="ˎ̥" w:hAnsi="ˎ̥" w:cs="Arial"/>
          <w:color w:val="000000"/>
          <w:sz w:val="22"/>
          <w:szCs w:val="22"/>
        </w:rPr>
        <w:t>400W</w:t>
      </w:r>
      <w:r>
        <w:rPr>
          <w:rFonts w:ascii="ˎ̥" w:hAnsi="ˎ̥" w:cs="Arial"/>
          <w:color w:val="000000"/>
          <w:sz w:val="22"/>
          <w:szCs w:val="22"/>
        </w:rPr>
        <w:t>之后测量打印的电网输入电流、电压波形，功率因数值，频谱特性等。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lastRenderedPageBreak/>
        <w:t>IBM</w:t>
      </w:r>
      <w:r>
        <w:rPr>
          <w:rFonts w:ascii="ˎ̥" w:hAnsi="ˎ̥" w:cs="Arial"/>
          <w:color w:val="000000"/>
          <w:sz w:val="22"/>
          <w:szCs w:val="22"/>
        </w:rPr>
        <w:t>、</w:t>
      </w:r>
      <w:proofErr w:type="spellStart"/>
      <w:r>
        <w:rPr>
          <w:rFonts w:ascii="ˎ̥" w:hAnsi="ˎ̥" w:cs="Arial"/>
          <w:color w:val="000000"/>
          <w:sz w:val="22"/>
          <w:szCs w:val="22"/>
        </w:rPr>
        <w:t>Ascom</w:t>
      </w:r>
      <w:proofErr w:type="spellEnd"/>
      <w:r>
        <w:rPr>
          <w:rFonts w:ascii="ˎ̥" w:hAnsi="ˎ̥" w:cs="Arial"/>
          <w:color w:val="000000"/>
          <w:sz w:val="22"/>
          <w:szCs w:val="22"/>
        </w:rPr>
        <w:t>电源把市电三相输入，巧妙地先分解成两个单相输入，然后再分别作全波整流，其中一只受控。这在大功率开关电源设计上具有重大优势和实用价值。普通的三相</w:t>
      </w:r>
      <w:r>
        <w:rPr>
          <w:rFonts w:ascii="ˎ̥" w:hAnsi="ˎ̥" w:cs="Arial"/>
          <w:color w:val="000000"/>
          <w:sz w:val="22"/>
          <w:szCs w:val="22"/>
        </w:rPr>
        <w:t>PFC</w:t>
      </w:r>
      <w:r>
        <w:rPr>
          <w:rFonts w:ascii="ˎ̥" w:hAnsi="ˎ̥" w:cs="Arial"/>
          <w:color w:val="000000"/>
          <w:sz w:val="22"/>
          <w:szCs w:val="22"/>
        </w:rPr>
        <w:t>变换器输出电压高达</w:t>
      </w:r>
      <w:r>
        <w:rPr>
          <w:rFonts w:ascii="ˎ̥" w:hAnsi="ˎ̥" w:cs="Arial"/>
          <w:color w:val="000000"/>
          <w:sz w:val="22"/>
          <w:szCs w:val="22"/>
        </w:rPr>
        <w:t>DC760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800V</w:t>
      </w:r>
      <w:r>
        <w:rPr>
          <w:rFonts w:ascii="ˎ̥" w:hAnsi="ˎ̥" w:cs="Arial"/>
          <w:color w:val="000000"/>
          <w:sz w:val="22"/>
          <w:szCs w:val="22"/>
        </w:rPr>
        <w:t>（有的甚至</w:t>
      </w:r>
      <w:r>
        <w:rPr>
          <w:rFonts w:ascii="ˎ̥" w:hAnsi="ˎ̥" w:cs="Arial"/>
          <w:color w:val="000000"/>
          <w:sz w:val="22"/>
          <w:szCs w:val="22"/>
        </w:rPr>
        <w:t>DC1000V</w:t>
      </w:r>
      <w:r>
        <w:rPr>
          <w:rFonts w:ascii="ˎ̥" w:hAnsi="ˎ̥" w:cs="Arial"/>
          <w:color w:val="000000"/>
          <w:sz w:val="22"/>
          <w:szCs w:val="22"/>
        </w:rPr>
        <w:t>）这就要求后级变换器的功率开关管耐压达</w:t>
      </w:r>
      <w:r>
        <w:rPr>
          <w:rFonts w:ascii="ˎ̥" w:hAnsi="ˎ̥" w:cs="Arial"/>
          <w:color w:val="000000"/>
          <w:sz w:val="22"/>
          <w:szCs w:val="22"/>
        </w:rPr>
        <w:t>DC1000</w:t>
      </w:r>
      <w:r>
        <w:rPr>
          <w:rFonts w:ascii="ˎ̥" w:hAnsi="ˎ̥" w:cs="Arial"/>
          <w:color w:val="000000"/>
          <w:sz w:val="22"/>
          <w:szCs w:val="22"/>
        </w:rPr>
        <w:t>～</w:t>
      </w:r>
      <w:r>
        <w:rPr>
          <w:rFonts w:ascii="ˎ̥" w:hAnsi="ˎ̥" w:cs="Arial"/>
          <w:color w:val="000000"/>
          <w:sz w:val="22"/>
          <w:szCs w:val="22"/>
        </w:rPr>
        <w:t>1200V</w:t>
      </w:r>
      <w:r>
        <w:rPr>
          <w:rFonts w:ascii="ˎ̥" w:hAnsi="ˎ̥" w:cs="Arial"/>
          <w:color w:val="000000"/>
          <w:sz w:val="22"/>
          <w:szCs w:val="22"/>
        </w:rPr>
        <w:t>。因此，国际上热门研究用三电平软开关变换器克服该难题，它需要多串联一只开关管降低反向电压，使电路元器件及成本明显增加。而</w:t>
      </w:r>
      <w:r>
        <w:rPr>
          <w:rFonts w:ascii="ˎ̥" w:hAnsi="ˎ̥" w:cs="Arial"/>
          <w:color w:val="000000"/>
          <w:sz w:val="22"/>
          <w:szCs w:val="22"/>
        </w:rPr>
        <w:t>IBM</w:t>
      </w:r>
      <w:r>
        <w:rPr>
          <w:rFonts w:ascii="ˎ̥" w:hAnsi="ˎ̥" w:cs="Arial"/>
          <w:color w:val="000000"/>
          <w:sz w:val="22"/>
          <w:szCs w:val="22"/>
        </w:rPr>
        <w:t>独辟新路，用较简化方法解决了该难题。图</w:t>
      </w:r>
      <w:r>
        <w:rPr>
          <w:rFonts w:ascii="ˎ̥" w:hAnsi="ˎ̥" w:cs="Arial"/>
          <w:color w:val="000000"/>
          <w:sz w:val="22"/>
          <w:szCs w:val="22"/>
        </w:rPr>
        <w:t>4</w:t>
      </w:r>
      <w:r>
        <w:rPr>
          <w:rFonts w:ascii="ˎ̥" w:hAnsi="ˎ̥" w:cs="Arial"/>
          <w:color w:val="000000"/>
          <w:sz w:val="22"/>
          <w:szCs w:val="22"/>
        </w:rPr>
        <w:t>为加载波形。图</w:t>
      </w:r>
      <w:r>
        <w:rPr>
          <w:rFonts w:ascii="ˎ̥" w:hAnsi="ˎ̥" w:cs="Arial"/>
          <w:color w:val="000000"/>
          <w:sz w:val="22"/>
          <w:szCs w:val="22"/>
        </w:rPr>
        <w:t>5</w:t>
      </w:r>
      <w:r>
        <w:rPr>
          <w:rFonts w:ascii="ˎ̥" w:hAnsi="ˎ̥" w:cs="Arial"/>
          <w:color w:val="000000"/>
          <w:sz w:val="22"/>
          <w:szCs w:val="22"/>
        </w:rPr>
        <w:t>给出了</w:t>
      </w:r>
      <w:r>
        <w:rPr>
          <w:rFonts w:ascii="ˎ̥" w:hAnsi="ˎ̥" w:cs="Arial"/>
          <w:color w:val="000000"/>
          <w:sz w:val="22"/>
          <w:szCs w:val="22"/>
        </w:rPr>
        <w:t>350V/10A</w:t>
      </w:r>
      <w:r>
        <w:rPr>
          <w:rFonts w:ascii="ˎ̥" w:hAnsi="ˎ̥" w:cs="Arial"/>
          <w:color w:val="000000"/>
          <w:sz w:val="22"/>
          <w:szCs w:val="22"/>
        </w:rPr>
        <w:t>电源在</w:t>
      </w:r>
      <w:r>
        <w:rPr>
          <w:rFonts w:ascii="ˎ̥" w:hAnsi="ˎ̥" w:cs="Arial"/>
          <w:color w:val="000000"/>
          <w:sz w:val="22"/>
          <w:szCs w:val="22"/>
        </w:rPr>
        <w:t>4</w:t>
      </w:r>
      <w:r>
        <w:rPr>
          <w:rFonts w:ascii="ˎ̥" w:hAnsi="ˎ̥" w:cs="Arial"/>
          <w:color w:val="000000"/>
          <w:sz w:val="22"/>
          <w:szCs w:val="22"/>
        </w:rPr>
        <w:t>种不同负载条件下，测量打印的电网输入电流、电压波形等。</w:t>
      </w:r>
      <w:r>
        <w:rPr>
          <w:rFonts w:ascii="ˎ̥" w:hAnsi="ˎ̥" w:cs="Arial"/>
          <w:color w:val="000000"/>
          <w:sz w:val="22"/>
          <w:szCs w:val="22"/>
        </w:rPr>
        <w:t xml:space="preserve"> </w:t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    </w:t>
      </w:r>
      <w:r>
        <w:rPr>
          <w:rFonts w:ascii="ˎ̥" w:hAnsi="ˎ̥" w:cs="Arial" w:hint="eastAsia"/>
          <w:noProof/>
          <w:color w:val="000000"/>
          <w:sz w:val="22"/>
          <w:szCs w:val="22"/>
        </w:rPr>
        <w:drawing>
          <wp:inline distT="0" distB="0" distL="0" distR="0">
            <wp:extent cx="4105275" cy="4419600"/>
            <wp:effectExtent l="19050" t="0" r="9525" b="0"/>
            <wp:docPr id="3" name="图片 3" descr="http://soeol.com/info/zhouchunhua/newsimages/20085111618124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oeol.com/info/zhouchunhua/newsimages/200851116181249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lastRenderedPageBreak/>
        <w:t>    </w:t>
      </w:r>
      <w:r>
        <w:rPr>
          <w:rFonts w:ascii="ˎ̥" w:hAnsi="ˎ̥" w:cs="Arial" w:hint="eastAsia"/>
          <w:noProof/>
          <w:color w:val="000000"/>
          <w:sz w:val="22"/>
          <w:szCs w:val="22"/>
        </w:rPr>
        <w:drawing>
          <wp:inline distT="0" distB="0" distL="0" distR="0">
            <wp:extent cx="3371850" cy="3476625"/>
            <wp:effectExtent l="19050" t="0" r="0" b="0"/>
            <wp:docPr id="4" name="图片 4" descr="http://soeol.com/info/zhouchunhua/newsimages/2008511161812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oeol.com/info/zhouchunhua/newsimages/200851116181267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    </w:t>
      </w:r>
      <w:r>
        <w:rPr>
          <w:rFonts w:ascii="ˎ̥" w:hAnsi="ˎ̥" w:cs="Arial" w:hint="eastAsia"/>
          <w:noProof/>
          <w:color w:val="000000"/>
          <w:sz w:val="22"/>
          <w:szCs w:val="22"/>
        </w:rPr>
        <w:drawing>
          <wp:inline distT="0" distB="0" distL="0" distR="0">
            <wp:extent cx="2962275" cy="3724275"/>
            <wp:effectExtent l="19050" t="0" r="9525" b="0"/>
            <wp:docPr id="5" name="图片 5" descr="http://soeol.com/info/zhouchunhua/newsimages/2008511161812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oeol.com/info/zhouchunhua/newsimages/200851116181267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     </w:t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lastRenderedPageBreak/>
        <w:t>    </w:t>
      </w:r>
      <w:r>
        <w:rPr>
          <w:rFonts w:ascii="ˎ̥" w:hAnsi="ˎ̥" w:cs="Arial" w:hint="eastAsia"/>
          <w:noProof/>
          <w:color w:val="000000"/>
          <w:sz w:val="22"/>
          <w:szCs w:val="22"/>
        </w:rPr>
        <w:drawing>
          <wp:inline distT="0" distB="0" distL="0" distR="0">
            <wp:extent cx="3305175" cy="4057650"/>
            <wp:effectExtent l="19050" t="0" r="9525" b="0"/>
            <wp:docPr id="6" name="图片 6" descr="http://soeol.com/info/zhouchunhua/newsimages/2008511161812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oeol.com/info/zhouchunhua/newsimages/200851116181291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     </w:t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lastRenderedPageBreak/>
        <w:t>    </w:t>
      </w:r>
      <w:r>
        <w:rPr>
          <w:rFonts w:ascii="ˎ̥" w:hAnsi="ˎ̥" w:cs="Arial" w:hint="eastAsia"/>
          <w:noProof/>
          <w:color w:val="000000"/>
          <w:sz w:val="22"/>
          <w:szCs w:val="22"/>
        </w:rPr>
        <w:drawing>
          <wp:inline distT="0" distB="0" distL="0" distR="0">
            <wp:extent cx="6696075" cy="4029075"/>
            <wp:effectExtent l="19050" t="0" r="9525" b="0"/>
            <wp:docPr id="7" name="图片 7" descr="http://soeol.com/info/zhouchunhua/newsimages/2008511161812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oeol.com/info/zhouchunhua/newsimages/200851116181281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 xml:space="preserve">     </w:t>
      </w:r>
    </w:p>
    <w:p w:rsidR="008F2003" w:rsidRDefault="008F2003" w:rsidP="008F2003">
      <w:pPr>
        <w:pStyle w:val="a3"/>
        <w:spacing w:line="408" w:lineRule="auto"/>
        <w:ind w:firstLine="480"/>
        <w:rPr>
          <w:rFonts w:ascii="ˎ̥" w:hAnsi="ˎ̥" w:cs="Arial"/>
          <w:color w:val="000000"/>
          <w:sz w:val="22"/>
          <w:szCs w:val="22"/>
        </w:rPr>
      </w:pPr>
      <w:r>
        <w:rPr>
          <w:rFonts w:ascii="ˎ̥" w:hAnsi="ˎ̥" w:cs="Arial"/>
          <w:color w:val="000000"/>
          <w:sz w:val="22"/>
          <w:szCs w:val="22"/>
        </w:rPr>
        <w:t>    </w:t>
      </w:r>
      <w:r>
        <w:rPr>
          <w:rFonts w:ascii="ˎ̥" w:hAnsi="ˎ̥" w:cs="Arial" w:hint="eastAsia"/>
          <w:noProof/>
          <w:color w:val="000000"/>
          <w:sz w:val="22"/>
          <w:szCs w:val="22"/>
        </w:rPr>
        <w:drawing>
          <wp:inline distT="0" distB="0" distL="0" distR="0">
            <wp:extent cx="5905500" cy="2324100"/>
            <wp:effectExtent l="19050" t="0" r="0" b="0"/>
            <wp:docPr id="8" name="图片 8" descr="http://soeol.com/info/zhouchunhua/newsimages/2008511161815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oeol.com/info/zhouchunhua/newsimages/200851116181540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A86" w:rsidRDefault="002D2A86"/>
    <w:sectPr w:rsidR="002D2A86" w:rsidSect="002D2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2003"/>
    <w:rsid w:val="002D2A86"/>
    <w:rsid w:val="008F2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A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0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F2003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F200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20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751</Words>
  <Characters>4281</Characters>
  <Application>Microsoft Office Word</Application>
  <DocSecurity>0</DocSecurity>
  <Lines>35</Lines>
  <Paragraphs>10</Paragraphs>
  <ScaleCrop>false</ScaleCrop>
  <Company>hc</Company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</dc:creator>
  <cp:keywords/>
  <dc:description/>
  <cp:lastModifiedBy>line</cp:lastModifiedBy>
  <cp:revision>1</cp:revision>
  <dcterms:created xsi:type="dcterms:W3CDTF">2008-11-04T03:07:00Z</dcterms:created>
  <dcterms:modified xsi:type="dcterms:W3CDTF">2008-11-04T03:07:00Z</dcterms:modified>
</cp:coreProperties>
</file>